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D20201" w14:textId="77777777" w:rsidR="00A84B6B" w:rsidRDefault="00A84B6B" w:rsidP="00A84B6B">
      <w:pPr>
        <w:jc w:val="center"/>
      </w:pPr>
      <w:r>
        <w:rPr>
          <w:noProof/>
          <w:lang w:eastAsia="en-AU"/>
        </w:rPr>
        <w:drawing>
          <wp:inline distT="0" distB="0" distL="0" distR="0" wp14:anchorId="78833230" wp14:editId="5C2957E4">
            <wp:extent cx="4347342"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plus name_byl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61829" cy="917447"/>
                    </a:xfrm>
                    <a:prstGeom prst="rect">
                      <a:avLst/>
                    </a:prstGeom>
                  </pic:spPr>
                </pic:pic>
              </a:graphicData>
            </a:graphic>
          </wp:inline>
        </w:drawing>
      </w:r>
    </w:p>
    <w:p w14:paraId="07A39ABC" w14:textId="77777777" w:rsidR="00A84B6B" w:rsidRPr="00A84B6B" w:rsidRDefault="00A84B6B" w:rsidP="00A84B6B">
      <w:pPr>
        <w:jc w:val="center"/>
        <w:rPr>
          <w:rFonts w:ascii="Calibri" w:hAnsi="Calibri" w:cs="Calibri"/>
          <w:b/>
          <w:i/>
          <w:sz w:val="36"/>
          <w:szCs w:val="36"/>
        </w:rPr>
      </w:pPr>
      <w:r w:rsidRPr="00A84B6B">
        <w:rPr>
          <w:rFonts w:ascii="Calibri" w:hAnsi="Calibri" w:cs="Calibri"/>
          <w:b/>
          <w:i/>
          <w:sz w:val="36"/>
          <w:szCs w:val="36"/>
        </w:rPr>
        <w:t>Taking the challenge …Inspiring hope</w:t>
      </w:r>
    </w:p>
    <w:p w14:paraId="2A73E4E2" w14:textId="77777777" w:rsidR="00A84B6B" w:rsidRPr="00A84B6B" w:rsidRDefault="00A84B6B" w:rsidP="00A84B6B">
      <w:pPr>
        <w:jc w:val="center"/>
        <w:rPr>
          <w:rFonts w:ascii="Calibri" w:hAnsi="Calibri" w:cs="Calibri"/>
        </w:rPr>
      </w:pPr>
    </w:p>
    <w:p w14:paraId="3B2069A0" w14:textId="77777777" w:rsidR="00A84B6B" w:rsidRPr="00A84B6B" w:rsidRDefault="00A84B6B" w:rsidP="00A84B6B">
      <w:pPr>
        <w:jc w:val="center"/>
        <w:rPr>
          <w:rFonts w:ascii="Calibri" w:hAnsi="Calibri" w:cs="Calibri"/>
        </w:rPr>
      </w:pPr>
    </w:p>
    <w:p w14:paraId="6580E974" w14:textId="77777777" w:rsidR="00A84B6B" w:rsidRPr="00A84B6B" w:rsidRDefault="00A84B6B" w:rsidP="00A84B6B">
      <w:pPr>
        <w:jc w:val="center"/>
        <w:rPr>
          <w:rFonts w:ascii="Calibri" w:hAnsi="Calibri" w:cs="Calibri"/>
        </w:rPr>
      </w:pPr>
    </w:p>
    <w:p w14:paraId="1D88E82D" w14:textId="77777777" w:rsidR="00A84B6B" w:rsidRPr="00A84B6B" w:rsidRDefault="00A84B6B" w:rsidP="00A84B6B">
      <w:pPr>
        <w:jc w:val="center"/>
        <w:rPr>
          <w:rFonts w:ascii="Calibri" w:hAnsi="Calibri" w:cs="Calibri"/>
          <w:sz w:val="44"/>
          <w:szCs w:val="44"/>
        </w:rPr>
      </w:pPr>
      <w:r w:rsidRPr="00A84B6B">
        <w:rPr>
          <w:rFonts w:ascii="Calibri" w:hAnsi="Calibri" w:cs="Calibri"/>
          <w:sz w:val="44"/>
          <w:szCs w:val="44"/>
        </w:rPr>
        <w:t>Policy Document</w:t>
      </w:r>
    </w:p>
    <w:p w14:paraId="283FC271" w14:textId="77777777" w:rsidR="00A84B6B" w:rsidRPr="00A84B6B" w:rsidRDefault="00A84B6B" w:rsidP="00A84B6B">
      <w:pPr>
        <w:jc w:val="center"/>
        <w:rPr>
          <w:rFonts w:ascii="Calibri" w:hAnsi="Calibri" w:cs="Calibri"/>
          <w:sz w:val="44"/>
          <w:szCs w:val="44"/>
        </w:rPr>
      </w:pPr>
    </w:p>
    <w:p w14:paraId="31133674" w14:textId="77777777" w:rsidR="00A84B6B" w:rsidRPr="00A84B6B" w:rsidRDefault="00A84B6B" w:rsidP="00A84B6B">
      <w:pPr>
        <w:jc w:val="center"/>
        <w:rPr>
          <w:rFonts w:ascii="Calibri" w:hAnsi="Calibri" w:cs="Calibri"/>
          <w:b/>
          <w:sz w:val="44"/>
          <w:szCs w:val="44"/>
        </w:rPr>
      </w:pPr>
      <w:r>
        <w:rPr>
          <w:rFonts w:ascii="Calibri" w:hAnsi="Calibri" w:cs="Calibri"/>
          <w:b/>
          <w:sz w:val="72"/>
          <w:szCs w:val="72"/>
        </w:rPr>
        <w:t>Alcohol, Tobacco and Illicit Drugs</w:t>
      </w:r>
      <w:r w:rsidR="005C74B4">
        <w:rPr>
          <w:rFonts w:ascii="Calibri" w:hAnsi="Calibri" w:cs="Calibri"/>
          <w:b/>
          <w:sz w:val="72"/>
          <w:szCs w:val="72"/>
        </w:rPr>
        <w:t xml:space="preserve"> Policy</w:t>
      </w:r>
    </w:p>
    <w:p w14:paraId="491CCBF8" w14:textId="77777777" w:rsidR="00A84B6B" w:rsidRPr="00A84B6B" w:rsidRDefault="00A84B6B" w:rsidP="00A84B6B">
      <w:pPr>
        <w:jc w:val="center"/>
        <w:rPr>
          <w:rFonts w:ascii="Calibri" w:hAnsi="Calibri" w:cs="Calibri"/>
          <w:b/>
          <w:sz w:val="44"/>
          <w:szCs w:val="44"/>
        </w:rPr>
      </w:pPr>
    </w:p>
    <w:p w14:paraId="70C9BC09" w14:textId="77777777" w:rsidR="00A84B6B" w:rsidRPr="00A84B6B" w:rsidRDefault="00A84B6B" w:rsidP="00A84B6B">
      <w:pPr>
        <w:jc w:val="center"/>
        <w:rPr>
          <w:rFonts w:ascii="Calibri" w:hAnsi="Calibri" w:cs="Calibri"/>
          <w:sz w:val="44"/>
          <w:szCs w:val="44"/>
        </w:rPr>
      </w:pPr>
    </w:p>
    <w:p w14:paraId="063FA866" w14:textId="77777777" w:rsidR="00A84B6B" w:rsidRPr="00A84B6B" w:rsidRDefault="00A84B6B" w:rsidP="00A84B6B">
      <w:pPr>
        <w:spacing w:after="0"/>
        <w:jc w:val="center"/>
        <w:rPr>
          <w:rFonts w:ascii="Calibri" w:hAnsi="Calibri" w:cs="Calibri"/>
          <w:sz w:val="32"/>
          <w:szCs w:val="32"/>
        </w:rPr>
      </w:pPr>
    </w:p>
    <w:p w14:paraId="532BFFBC" w14:textId="77777777" w:rsidR="00A84B6B" w:rsidRPr="00A84B6B" w:rsidRDefault="00A84B6B" w:rsidP="00A84B6B">
      <w:pPr>
        <w:spacing w:after="0"/>
        <w:jc w:val="center"/>
        <w:rPr>
          <w:rFonts w:ascii="Calibri" w:hAnsi="Calibri" w:cs="Calibri"/>
          <w:sz w:val="32"/>
          <w:szCs w:val="32"/>
        </w:rPr>
      </w:pPr>
    </w:p>
    <w:p w14:paraId="59FEAF5B" w14:textId="77777777" w:rsidR="00A84B6B" w:rsidRPr="00A84B6B" w:rsidRDefault="00A84B6B" w:rsidP="00A84B6B">
      <w:pPr>
        <w:spacing w:after="0"/>
        <w:jc w:val="center"/>
        <w:rPr>
          <w:rFonts w:ascii="Calibri" w:hAnsi="Calibri" w:cs="Calibri"/>
          <w:sz w:val="32"/>
          <w:szCs w:val="32"/>
        </w:rPr>
      </w:pPr>
    </w:p>
    <w:p w14:paraId="22978548" w14:textId="77777777" w:rsidR="00A84B6B" w:rsidRPr="00A84B6B" w:rsidRDefault="00A84B6B" w:rsidP="009E6FC4">
      <w:pPr>
        <w:spacing w:after="0"/>
        <w:rPr>
          <w:rFonts w:ascii="Calibri" w:hAnsi="Calibri" w:cs="Calibri"/>
        </w:rPr>
      </w:pPr>
    </w:p>
    <w:p w14:paraId="29E0E21D" w14:textId="77777777" w:rsidR="00A84B6B" w:rsidRPr="00A84B6B" w:rsidRDefault="00A84B6B" w:rsidP="00A84B6B">
      <w:pPr>
        <w:spacing w:after="0"/>
        <w:jc w:val="center"/>
        <w:rPr>
          <w:rFonts w:ascii="Calibri" w:hAnsi="Calibri" w:cs="Calibri"/>
        </w:rPr>
      </w:pPr>
    </w:p>
    <w:p w14:paraId="334F4CE6" w14:textId="77777777" w:rsidR="00A84B6B" w:rsidRPr="00A84B6B" w:rsidRDefault="00A84B6B" w:rsidP="00A84B6B">
      <w:pPr>
        <w:spacing w:after="0"/>
        <w:jc w:val="center"/>
        <w:rPr>
          <w:rFonts w:ascii="Calibri" w:hAnsi="Calibri" w:cs="Calibri"/>
        </w:rPr>
      </w:pPr>
    </w:p>
    <w:p w14:paraId="0445EFA5" w14:textId="77777777" w:rsidR="00A84B6B" w:rsidRPr="00A84B6B" w:rsidRDefault="00A84B6B" w:rsidP="00A84B6B">
      <w:pPr>
        <w:spacing w:after="0"/>
        <w:jc w:val="center"/>
        <w:rPr>
          <w:rFonts w:ascii="Calibri" w:hAnsi="Calibri" w:cs="Calibri"/>
        </w:rPr>
      </w:pPr>
    </w:p>
    <w:p w14:paraId="0A07497D" w14:textId="77777777" w:rsidR="00A84B6B" w:rsidRPr="00A84B6B" w:rsidRDefault="00A84B6B" w:rsidP="00A84B6B">
      <w:pPr>
        <w:spacing w:after="0"/>
        <w:jc w:val="center"/>
        <w:rPr>
          <w:rFonts w:ascii="Calibri" w:hAnsi="Calibri" w:cs="Calibri"/>
        </w:rPr>
      </w:pPr>
    </w:p>
    <w:p w14:paraId="549AEAE5" w14:textId="77777777" w:rsidR="00A84B6B" w:rsidRPr="00882275" w:rsidRDefault="00A84B6B" w:rsidP="00A84B6B">
      <w:pPr>
        <w:spacing w:after="0"/>
        <w:jc w:val="center"/>
      </w:pPr>
    </w:p>
    <w:tbl>
      <w:tblPr>
        <w:tblStyle w:val="TableGrid"/>
        <w:tblW w:w="9640" w:type="dxa"/>
        <w:tblInd w:w="-147" w:type="dxa"/>
        <w:tblLook w:val="04A0" w:firstRow="1" w:lastRow="0" w:firstColumn="1" w:lastColumn="0" w:noHBand="0" w:noVBand="1"/>
      </w:tblPr>
      <w:tblGrid>
        <w:gridCol w:w="3152"/>
        <w:gridCol w:w="3005"/>
        <w:gridCol w:w="3483"/>
      </w:tblGrid>
      <w:tr w:rsidR="00A84B6B" w:rsidRPr="00882275" w14:paraId="2810BEB4" w14:textId="77777777" w:rsidTr="00D96C0A">
        <w:tc>
          <w:tcPr>
            <w:tcW w:w="6157" w:type="dxa"/>
            <w:gridSpan w:val="2"/>
          </w:tcPr>
          <w:p w14:paraId="56322CA8" w14:textId="77777777" w:rsidR="00A84B6B" w:rsidRPr="00D96C0A" w:rsidRDefault="00A84B6B" w:rsidP="00DD0DC3">
            <w:pPr>
              <w:spacing w:line="240" w:lineRule="auto"/>
              <w:contextualSpacing/>
              <w:jc w:val="center"/>
              <w:rPr>
                <w:rFonts w:ascii="Calibri" w:hAnsi="Calibri" w:cs="Calibri"/>
                <w:b/>
                <w:sz w:val="24"/>
                <w:szCs w:val="24"/>
              </w:rPr>
            </w:pPr>
            <w:r w:rsidRPr="00D96C0A">
              <w:rPr>
                <w:rFonts w:ascii="Calibri" w:hAnsi="Calibri" w:cs="Calibri"/>
                <w:b/>
                <w:sz w:val="24"/>
                <w:szCs w:val="24"/>
              </w:rPr>
              <w:t>Alcohol, Tobacco and Illicit Drugs Policy</w:t>
            </w:r>
          </w:p>
        </w:tc>
        <w:tc>
          <w:tcPr>
            <w:tcW w:w="3483" w:type="dxa"/>
          </w:tcPr>
          <w:p w14:paraId="5DE7FE39" w14:textId="77777777" w:rsidR="00A84B6B" w:rsidRPr="00D96C0A" w:rsidRDefault="00A84B6B" w:rsidP="00DD0DC3">
            <w:pPr>
              <w:spacing w:line="240" w:lineRule="auto"/>
              <w:contextualSpacing/>
              <w:jc w:val="center"/>
              <w:rPr>
                <w:rFonts w:ascii="Calibri" w:hAnsi="Calibri" w:cs="Calibri"/>
                <w:b/>
                <w:sz w:val="24"/>
                <w:szCs w:val="24"/>
              </w:rPr>
            </w:pPr>
            <w:r w:rsidRPr="00D96C0A">
              <w:rPr>
                <w:rFonts w:ascii="Calibri" w:hAnsi="Calibri" w:cs="Calibri"/>
                <w:b/>
                <w:sz w:val="24"/>
                <w:szCs w:val="24"/>
              </w:rPr>
              <w:t xml:space="preserve">Policy Reference No.  </w:t>
            </w:r>
            <w:r w:rsidR="005C74B4" w:rsidRPr="00D96C0A">
              <w:rPr>
                <w:rFonts w:ascii="Calibri" w:hAnsi="Calibri" w:cs="Calibri"/>
                <w:b/>
                <w:sz w:val="24"/>
                <w:szCs w:val="24"/>
              </w:rPr>
              <w:t>BUS00022</w:t>
            </w:r>
          </w:p>
        </w:tc>
      </w:tr>
      <w:tr w:rsidR="00A84B6B" w:rsidRPr="00882275" w14:paraId="0F567576" w14:textId="77777777" w:rsidTr="00DD0DC3">
        <w:trPr>
          <w:trHeight w:val="1482"/>
        </w:trPr>
        <w:tc>
          <w:tcPr>
            <w:tcW w:w="3152" w:type="dxa"/>
          </w:tcPr>
          <w:p w14:paraId="2570CBBF" w14:textId="563C7BDD" w:rsidR="00A84B6B" w:rsidRPr="00DD0DC3" w:rsidRDefault="00A84B6B" w:rsidP="00DD0DC3">
            <w:pPr>
              <w:spacing w:after="0" w:line="240" w:lineRule="auto"/>
              <w:contextualSpacing/>
              <w:jc w:val="center"/>
              <w:rPr>
                <w:rFonts w:ascii="Calibri" w:hAnsi="Calibri" w:cs="Calibri"/>
                <w:b/>
                <w:sz w:val="16"/>
                <w:szCs w:val="16"/>
              </w:rPr>
            </w:pPr>
            <w:r w:rsidRPr="00D96C0A">
              <w:rPr>
                <w:rFonts w:ascii="Calibri" w:hAnsi="Calibri" w:cs="Calibri"/>
                <w:b/>
                <w:sz w:val="24"/>
                <w:szCs w:val="24"/>
              </w:rPr>
              <w:t>Policy Implementation Date:</w:t>
            </w:r>
            <w:r w:rsidR="00DD0DC3">
              <w:rPr>
                <w:rFonts w:ascii="Calibri" w:hAnsi="Calibri" w:cs="Calibri"/>
                <w:b/>
                <w:sz w:val="24"/>
                <w:szCs w:val="24"/>
              </w:rPr>
              <w:br/>
            </w:r>
          </w:p>
          <w:p w14:paraId="73451562" w14:textId="77777777" w:rsidR="00A84B6B" w:rsidRPr="00D96C0A" w:rsidRDefault="00460554" w:rsidP="00DD0DC3">
            <w:pPr>
              <w:spacing w:after="0" w:line="240" w:lineRule="auto"/>
              <w:contextualSpacing/>
              <w:jc w:val="center"/>
              <w:rPr>
                <w:rFonts w:ascii="Calibri" w:hAnsi="Calibri" w:cs="Calibri"/>
                <w:sz w:val="24"/>
                <w:szCs w:val="24"/>
              </w:rPr>
            </w:pPr>
            <w:r w:rsidRPr="00D96C0A">
              <w:rPr>
                <w:rFonts w:ascii="Calibri" w:hAnsi="Calibri" w:cs="Calibri"/>
                <w:sz w:val="24"/>
                <w:szCs w:val="24"/>
              </w:rPr>
              <w:t>23/09/2019</w:t>
            </w:r>
          </w:p>
        </w:tc>
        <w:tc>
          <w:tcPr>
            <w:tcW w:w="3005" w:type="dxa"/>
          </w:tcPr>
          <w:p w14:paraId="3C5236E1" w14:textId="744C891F" w:rsidR="00A84B6B" w:rsidRPr="00D96C0A" w:rsidRDefault="00A84B6B" w:rsidP="00DD0DC3">
            <w:pPr>
              <w:spacing w:after="0" w:line="240" w:lineRule="auto"/>
              <w:contextualSpacing/>
              <w:jc w:val="center"/>
              <w:rPr>
                <w:rFonts w:ascii="Calibri" w:hAnsi="Calibri" w:cs="Calibri"/>
                <w:b/>
                <w:sz w:val="16"/>
                <w:szCs w:val="16"/>
              </w:rPr>
            </w:pPr>
            <w:r w:rsidRPr="00D96C0A">
              <w:rPr>
                <w:rFonts w:ascii="Calibri" w:hAnsi="Calibri" w:cs="Calibri"/>
                <w:b/>
                <w:sz w:val="24"/>
                <w:szCs w:val="24"/>
              </w:rPr>
              <w:t>Review Date and Frequency</w:t>
            </w:r>
            <w:r w:rsidR="00D96C0A">
              <w:rPr>
                <w:rFonts w:ascii="Calibri" w:hAnsi="Calibri" w:cs="Calibri"/>
                <w:b/>
                <w:sz w:val="24"/>
                <w:szCs w:val="24"/>
              </w:rPr>
              <w:br/>
            </w:r>
          </w:p>
          <w:p w14:paraId="39102D55" w14:textId="31A4C694" w:rsidR="00A84B6B" w:rsidRDefault="00F62465" w:rsidP="00DD0DC3">
            <w:pPr>
              <w:spacing w:after="0" w:line="240" w:lineRule="auto"/>
              <w:contextualSpacing/>
              <w:jc w:val="center"/>
              <w:rPr>
                <w:rFonts w:ascii="Calibri" w:hAnsi="Calibri" w:cs="Calibri"/>
                <w:sz w:val="24"/>
                <w:szCs w:val="24"/>
              </w:rPr>
            </w:pPr>
            <w:r>
              <w:rPr>
                <w:rFonts w:ascii="Calibri" w:hAnsi="Calibri" w:cs="Calibri"/>
                <w:sz w:val="24"/>
                <w:szCs w:val="24"/>
              </w:rPr>
              <w:t>23</w:t>
            </w:r>
            <w:r w:rsidR="00BB4D74">
              <w:rPr>
                <w:rFonts w:ascii="Calibri" w:hAnsi="Calibri" w:cs="Calibri"/>
                <w:sz w:val="24"/>
                <w:szCs w:val="24"/>
              </w:rPr>
              <w:t>/04/2026</w:t>
            </w:r>
          </w:p>
          <w:p w14:paraId="1F0229F9" w14:textId="77777777" w:rsidR="00D96C0A" w:rsidRPr="00D96C0A" w:rsidRDefault="00D96C0A" w:rsidP="00DD0DC3">
            <w:pPr>
              <w:spacing w:after="0" w:line="240" w:lineRule="auto"/>
              <w:contextualSpacing/>
              <w:jc w:val="center"/>
              <w:rPr>
                <w:rFonts w:ascii="Calibri" w:hAnsi="Calibri" w:cs="Calibri"/>
                <w:sz w:val="16"/>
                <w:szCs w:val="16"/>
              </w:rPr>
            </w:pPr>
          </w:p>
          <w:p w14:paraId="3CA7D651" w14:textId="77777777" w:rsidR="00A84B6B" w:rsidRPr="00D96C0A" w:rsidRDefault="00460554" w:rsidP="00DD0DC3">
            <w:pPr>
              <w:spacing w:after="0" w:line="240" w:lineRule="auto"/>
              <w:contextualSpacing/>
              <w:jc w:val="center"/>
              <w:rPr>
                <w:rFonts w:ascii="Calibri" w:hAnsi="Calibri" w:cs="Calibri"/>
                <w:sz w:val="24"/>
                <w:szCs w:val="24"/>
              </w:rPr>
            </w:pPr>
            <w:r w:rsidRPr="00D96C0A">
              <w:rPr>
                <w:rFonts w:ascii="Calibri" w:hAnsi="Calibri" w:cs="Calibri"/>
                <w:sz w:val="24"/>
                <w:szCs w:val="24"/>
              </w:rPr>
              <w:t>Biannually</w:t>
            </w:r>
          </w:p>
        </w:tc>
        <w:tc>
          <w:tcPr>
            <w:tcW w:w="3483" w:type="dxa"/>
          </w:tcPr>
          <w:p w14:paraId="0DD5C35C" w14:textId="6E2D90BC" w:rsidR="00A84B6B" w:rsidRDefault="00A84B6B" w:rsidP="00DD0DC3">
            <w:pPr>
              <w:spacing w:after="0" w:line="240" w:lineRule="auto"/>
              <w:contextualSpacing/>
              <w:jc w:val="center"/>
              <w:rPr>
                <w:rFonts w:ascii="Calibri" w:hAnsi="Calibri" w:cs="Calibri"/>
                <w:b/>
                <w:sz w:val="24"/>
                <w:szCs w:val="24"/>
              </w:rPr>
            </w:pPr>
            <w:r w:rsidRPr="00D96C0A">
              <w:rPr>
                <w:rFonts w:ascii="Calibri" w:hAnsi="Calibri" w:cs="Calibri"/>
                <w:b/>
                <w:sz w:val="24"/>
                <w:szCs w:val="24"/>
              </w:rPr>
              <w:t>Responsible for Review:</w:t>
            </w:r>
          </w:p>
          <w:p w14:paraId="65167BF9" w14:textId="77777777" w:rsidR="00A1210F" w:rsidRPr="00A1210F" w:rsidRDefault="00A1210F" w:rsidP="00DD0DC3">
            <w:pPr>
              <w:spacing w:after="0" w:line="240" w:lineRule="auto"/>
              <w:contextualSpacing/>
              <w:jc w:val="center"/>
              <w:rPr>
                <w:rFonts w:ascii="Calibri" w:hAnsi="Calibri" w:cs="Calibri"/>
                <w:b/>
                <w:sz w:val="16"/>
                <w:szCs w:val="16"/>
              </w:rPr>
            </w:pPr>
          </w:p>
          <w:p w14:paraId="5CB46368" w14:textId="77777777" w:rsidR="00A84B6B" w:rsidRPr="00D96C0A" w:rsidRDefault="00460554" w:rsidP="00DD0DC3">
            <w:pPr>
              <w:spacing w:after="0" w:line="240" w:lineRule="auto"/>
              <w:contextualSpacing/>
              <w:jc w:val="center"/>
              <w:rPr>
                <w:rFonts w:ascii="Calibri" w:hAnsi="Calibri" w:cs="Calibri"/>
                <w:sz w:val="24"/>
                <w:szCs w:val="24"/>
              </w:rPr>
            </w:pPr>
            <w:r w:rsidRPr="00D96C0A">
              <w:rPr>
                <w:rFonts w:ascii="Calibri" w:hAnsi="Calibri" w:cs="Calibri"/>
                <w:sz w:val="24"/>
                <w:szCs w:val="24"/>
              </w:rPr>
              <w:t>Principal</w:t>
            </w:r>
          </w:p>
        </w:tc>
      </w:tr>
    </w:tbl>
    <w:p w14:paraId="2551F1FA" w14:textId="73CEB33E" w:rsidR="00A84B6B" w:rsidRDefault="00A84B6B">
      <w:pPr>
        <w:spacing w:after="160" w:line="259" w:lineRule="auto"/>
        <w:rPr>
          <w:rFonts w:ascii="Calibri" w:hAnsi="Calibri" w:cs="Calibri"/>
          <w:color w:val="000000" w:themeColor="text1"/>
          <w:sz w:val="48"/>
          <w:szCs w:val="48"/>
        </w:rPr>
      </w:pPr>
    </w:p>
    <w:p w14:paraId="5BBF53AC" w14:textId="55F9DAF4" w:rsidR="00383312" w:rsidRDefault="00383312">
      <w:pPr>
        <w:spacing w:after="160" w:line="259" w:lineRule="auto"/>
        <w:rPr>
          <w:rFonts w:ascii="Calibri" w:hAnsi="Calibri" w:cs="Calibri"/>
          <w:color w:val="000000" w:themeColor="text1"/>
          <w:sz w:val="48"/>
          <w:szCs w:val="48"/>
        </w:rPr>
      </w:pPr>
    </w:p>
    <w:p w14:paraId="6D51AAF0" w14:textId="77777777" w:rsidR="00383312" w:rsidRDefault="00383312">
      <w:pPr>
        <w:spacing w:after="160" w:line="259" w:lineRule="auto"/>
        <w:rPr>
          <w:rFonts w:ascii="Calibri" w:hAnsi="Calibri" w:cs="Calibri"/>
          <w:color w:val="000000" w:themeColor="text1"/>
          <w:sz w:val="48"/>
          <w:szCs w:val="48"/>
        </w:rPr>
      </w:pPr>
    </w:p>
    <w:p w14:paraId="53BCD8CA" w14:textId="77777777" w:rsidR="00690D2E" w:rsidRPr="00F33D5F" w:rsidRDefault="00690D2E" w:rsidP="00A1210F">
      <w:pPr>
        <w:tabs>
          <w:tab w:val="left" w:pos="2295"/>
        </w:tabs>
        <w:spacing w:line="360" w:lineRule="auto"/>
        <w:rPr>
          <w:rFonts w:ascii="Calibri" w:hAnsi="Calibri" w:cs="Calibri"/>
          <w:color w:val="000000" w:themeColor="text1"/>
          <w:sz w:val="48"/>
          <w:szCs w:val="48"/>
        </w:rPr>
      </w:pPr>
      <w:r w:rsidRPr="00F33D5F">
        <w:rPr>
          <w:rFonts w:ascii="Calibri" w:hAnsi="Calibri" w:cs="Calibri"/>
          <w:color w:val="000000" w:themeColor="text1"/>
          <w:sz w:val="48"/>
          <w:szCs w:val="48"/>
        </w:rPr>
        <w:lastRenderedPageBreak/>
        <w:t>Alcohol, Tobacco &amp; Illicit Drugs Policy</w:t>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7"/>
        <w:gridCol w:w="3824"/>
        <w:gridCol w:w="4235"/>
      </w:tblGrid>
      <w:tr w:rsidR="00690D2E" w:rsidRPr="00F33D5F" w14:paraId="4DF43AB8" w14:textId="77777777" w:rsidTr="00D43331">
        <w:tc>
          <w:tcPr>
            <w:tcW w:w="1021" w:type="pct"/>
            <w:shd w:val="clear" w:color="auto" w:fill="auto"/>
          </w:tcPr>
          <w:p w14:paraId="0ED5967A" w14:textId="77777777" w:rsidR="00690D2E" w:rsidRPr="00A1210F" w:rsidRDefault="00690D2E" w:rsidP="00D43331">
            <w:pPr>
              <w:spacing w:before="40" w:after="0"/>
              <w:outlineLvl w:val="2"/>
              <w:rPr>
                <w:rFonts w:ascii="Calibri" w:eastAsia="Times New Roman" w:hAnsi="Calibri" w:cs="Calibri"/>
                <w:b/>
                <w:bCs/>
                <w:caps/>
                <w:sz w:val="24"/>
                <w:szCs w:val="24"/>
              </w:rPr>
            </w:pPr>
            <w:r w:rsidRPr="00A1210F">
              <w:rPr>
                <w:rFonts w:ascii="Calibri" w:eastAsia="Times New Roman" w:hAnsi="Calibri" w:cs="Calibri"/>
                <w:b/>
                <w:sz w:val="24"/>
                <w:szCs w:val="24"/>
              </w:rPr>
              <w:t>Purpose:</w:t>
            </w:r>
          </w:p>
        </w:tc>
        <w:tc>
          <w:tcPr>
            <w:tcW w:w="3979" w:type="pct"/>
            <w:gridSpan w:val="2"/>
            <w:shd w:val="clear" w:color="auto" w:fill="auto"/>
          </w:tcPr>
          <w:p w14:paraId="32FA78AC" w14:textId="48AACE55" w:rsidR="00690D2E" w:rsidRPr="00A1210F" w:rsidRDefault="00690D2E" w:rsidP="00D43331">
            <w:pPr>
              <w:rPr>
                <w:rFonts w:cs="Calibri Light"/>
                <w:sz w:val="24"/>
                <w:szCs w:val="24"/>
              </w:rPr>
            </w:pPr>
            <w:r w:rsidRPr="00A1210F">
              <w:rPr>
                <w:rFonts w:cs="Calibri Light"/>
                <w:sz w:val="24"/>
                <w:szCs w:val="24"/>
                <w:shd w:val="clear" w:color="auto" w:fill="FFFFFF" w:themeFill="background1"/>
              </w:rPr>
              <w:t xml:space="preserve">The purpose of this policy is to prevent the possession, use, sale and distribution of alcohol, tobacco and illicit drugs and </w:t>
            </w:r>
            <w:r w:rsidR="00A95580" w:rsidRPr="00A1210F">
              <w:rPr>
                <w:rFonts w:cs="Calibri Light"/>
                <w:sz w:val="24"/>
                <w:szCs w:val="24"/>
                <w:shd w:val="clear" w:color="auto" w:fill="FFFFFF" w:themeFill="background1"/>
              </w:rPr>
              <w:t xml:space="preserve">related </w:t>
            </w:r>
            <w:r w:rsidR="00A95580">
              <w:rPr>
                <w:rFonts w:cs="Calibri Light"/>
                <w:sz w:val="24"/>
                <w:szCs w:val="24"/>
                <w:shd w:val="clear" w:color="auto" w:fill="FFFFFF" w:themeFill="background1"/>
              </w:rPr>
              <w:t>paraphernalia</w:t>
            </w:r>
            <w:r w:rsidRPr="00A1210F">
              <w:rPr>
                <w:rFonts w:cs="Calibri Light"/>
                <w:sz w:val="24"/>
                <w:szCs w:val="24"/>
                <w:shd w:val="clear" w:color="auto" w:fill="FFFFFF" w:themeFill="background1"/>
              </w:rPr>
              <w:t xml:space="preserve"> by </w:t>
            </w:r>
            <w:r w:rsidR="006F59C4" w:rsidRPr="00A1210F">
              <w:rPr>
                <w:rFonts w:cs="Calibri Light"/>
                <w:sz w:val="24"/>
                <w:szCs w:val="24"/>
                <w:shd w:val="clear" w:color="auto" w:fill="FFFFFF" w:themeFill="background1"/>
              </w:rPr>
              <w:t>students</w:t>
            </w:r>
            <w:r w:rsidRPr="00A1210F">
              <w:rPr>
                <w:rFonts w:cs="Calibri Light"/>
                <w:sz w:val="24"/>
                <w:szCs w:val="24"/>
                <w:shd w:val="clear" w:color="auto" w:fill="FFFFFF" w:themeFill="background1"/>
              </w:rPr>
              <w:t xml:space="preserve"> whilst att</w:t>
            </w:r>
            <w:r w:rsidRPr="00A1210F">
              <w:rPr>
                <w:rFonts w:eastAsia="Calibri" w:cs="Calibri Light"/>
                <w:sz w:val="24"/>
                <w:szCs w:val="24"/>
              </w:rPr>
              <w:t>ending the program or at a program-related activity</w:t>
            </w:r>
            <w:r w:rsidR="006F59C4" w:rsidRPr="00A1210F">
              <w:rPr>
                <w:rFonts w:eastAsia="Calibri" w:cs="Calibri Light"/>
                <w:sz w:val="24"/>
                <w:szCs w:val="24"/>
              </w:rPr>
              <w:t>.</w:t>
            </w:r>
          </w:p>
        </w:tc>
      </w:tr>
      <w:tr w:rsidR="00690D2E" w:rsidRPr="00F33D5F" w14:paraId="61E633B5" w14:textId="77777777" w:rsidTr="00D43331">
        <w:tc>
          <w:tcPr>
            <w:tcW w:w="1021" w:type="pct"/>
            <w:shd w:val="clear" w:color="auto" w:fill="auto"/>
          </w:tcPr>
          <w:p w14:paraId="2D7D95B0" w14:textId="77777777" w:rsidR="00690D2E" w:rsidRPr="00A1210F" w:rsidRDefault="00690D2E" w:rsidP="00D43331">
            <w:pPr>
              <w:spacing w:before="40" w:after="0"/>
              <w:outlineLvl w:val="2"/>
              <w:rPr>
                <w:rFonts w:ascii="Calibri" w:eastAsia="Times New Roman" w:hAnsi="Calibri" w:cs="Calibri"/>
                <w:b/>
                <w:bCs/>
                <w:caps/>
                <w:sz w:val="24"/>
                <w:szCs w:val="24"/>
              </w:rPr>
            </w:pPr>
            <w:r w:rsidRPr="00A1210F">
              <w:rPr>
                <w:rFonts w:ascii="Calibri" w:eastAsia="Times New Roman" w:hAnsi="Calibri" w:cs="Calibri"/>
                <w:b/>
                <w:sz w:val="24"/>
                <w:szCs w:val="24"/>
              </w:rPr>
              <w:t>Scope:</w:t>
            </w:r>
          </w:p>
        </w:tc>
        <w:tc>
          <w:tcPr>
            <w:tcW w:w="3979" w:type="pct"/>
            <w:gridSpan w:val="2"/>
            <w:shd w:val="clear" w:color="auto" w:fill="auto"/>
          </w:tcPr>
          <w:p w14:paraId="45E4498B" w14:textId="77777777" w:rsidR="00690D2E" w:rsidRPr="00A1210F" w:rsidRDefault="00690D2E" w:rsidP="00D43331">
            <w:pPr>
              <w:spacing w:before="120" w:line="240" w:lineRule="auto"/>
              <w:rPr>
                <w:rFonts w:eastAsia="Calibri" w:cs="Calibri Light"/>
                <w:sz w:val="24"/>
                <w:szCs w:val="24"/>
              </w:rPr>
            </w:pPr>
            <w:r w:rsidRPr="00A1210F">
              <w:rPr>
                <w:rFonts w:eastAsia="Calibri" w:cs="Calibri Light"/>
                <w:sz w:val="24"/>
                <w:szCs w:val="24"/>
              </w:rPr>
              <w:t xml:space="preserve">All </w:t>
            </w:r>
            <w:r w:rsidR="006F59C4" w:rsidRPr="00A1210F">
              <w:rPr>
                <w:rFonts w:eastAsia="Calibri" w:cs="Calibri Light"/>
                <w:sz w:val="24"/>
                <w:szCs w:val="24"/>
              </w:rPr>
              <w:t>students</w:t>
            </w:r>
            <w:r w:rsidRPr="00A1210F">
              <w:rPr>
                <w:rFonts w:eastAsia="Calibri" w:cs="Calibri Light"/>
                <w:sz w:val="24"/>
                <w:szCs w:val="24"/>
              </w:rPr>
              <w:t>, including those aged 18 years and over, and parents</w:t>
            </w:r>
            <w:r w:rsidR="00CC7AC4" w:rsidRPr="00A1210F">
              <w:rPr>
                <w:rFonts w:eastAsia="Calibri" w:cs="Calibri Light"/>
                <w:sz w:val="24"/>
                <w:szCs w:val="24"/>
              </w:rPr>
              <w:t>.</w:t>
            </w:r>
          </w:p>
        </w:tc>
      </w:tr>
      <w:tr w:rsidR="00690D2E" w:rsidRPr="00F33D5F" w14:paraId="72D006C0" w14:textId="77777777" w:rsidTr="00D43331">
        <w:tc>
          <w:tcPr>
            <w:tcW w:w="1021" w:type="pct"/>
            <w:shd w:val="clear" w:color="auto" w:fill="auto"/>
          </w:tcPr>
          <w:p w14:paraId="575A9B44" w14:textId="77777777" w:rsidR="00690D2E" w:rsidRPr="00A1210F" w:rsidRDefault="00690D2E" w:rsidP="00D43331">
            <w:pPr>
              <w:spacing w:before="40" w:after="0"/>
              <w:outlineLvl w:val="2"/>
              <w:rPr>
                <w:rFonts w:ascii="Calibri" w:eastAsia="Times New Roman" w:hAnsi="Calibri" w:cs="Calibri"/>
                <w:b/>
                <w:sz w:val="24"/>
                <w:szCs w:val="24"/>
              </w:rPr>
            </w:pPr>
            <w:r w:rsidRPr="00A1210F">
              <w:rPr>
                <w:rFonts w:ascii="Calibri" w:eastAsia="Times New Roman" w:hAnsi="Calibri" w:cs="Calibri"/>
                <w:b/>
                <w:sz w:val="24"/>
                <w:szCs w:val="24"/>
              </w:rPr>
              <w:t>Status:</w:t>
            </w:r>
          </w:p>
        </w:tc>
        <w:tc>
          <w:tcPr>
            <w:tcW w:w="1888" w:type="pct"/>
            <w:shd w:val="clear" w:color="auto" w:fill="auto"/>
          </w:tcPr>
          <w:p w14:paraId="4A036ADA" w14:textId="1BF314E6" w:rsidR="00690D2E" w:rsidRPr="00A1210F" w:rsidRDefault="004430B8" w:rsidP="00D43331">
            <w:pPr>
              <w:spacing w:before="40" w:after="0"/>
              <w:rPr>
                <w:rFonts w:eastAsia="Calibri" w:cs="Calibri Light"/>
                <w:sz w:val="24"/>
                <w:szCs w:val="24"/>
              </w:rPr>
            </w:pPr>
            <w:r>
              <w:rPr>
                <w:rFonts w:eastAsia="Calibri" w:cs="Calibri Light"/>
                <w:sz w:val="24"/>
                <w:szCs w:val="24"/>
              </w:rPr>
              <w:t>Review</w:t>
            </w:r>
          </w:p>
        </w:tc>
        <w:tc>
          <w:tcPr>
            <w:tcW w:w="2091" w:type="pct"/>
            <w:shd w:val="clear" w:color="auto" w:fill="auto"/>
          </w:tcPr>
          <w:p w14:paraId="0026FD4C" w14:textId="77777777" w:rsidR="00690D2E" w:rsidRPr="00A1210F" w:rsidRDefault="00690D2E" w:rsidP="00460554">
            <w:pPr>
              <w:spacing w:before="40" w:after="0"/>
              <w:rPr>
                <w:rFonts w:asciiTheme="minorHAnsi" w:eastAsia="Calibri" w:hAnsiTheme="minorHAnsi" w:cstheme="minorHAnsi"/>
                <w:sz w:val="24"/>
                <w:szCs w:val="24"/>
              </w:rPr>
            </w:pPr>
            <w:r w:rsidRPr="00A1210F">
              <w:rPr>
                <w:rFonts w:ascii="Calibri" w:eastAsia="Times New Roman" w:hAnsi="Calibri" w:cs="Calibri"/>
                <w:b/>
                <w:sz w:val="24"/>
                <w:szCs w:val="24"/>
              </w:rPr>
              <w:t>Supersedes</w:t>
            </w:r>
            <w:r w:rsidRPr="00A1210F">
              <w:rPr>
                <w:rFonts w:ascii="Calibri" w:eastAsia="Calibri" w:hAnsi="Calibri" w:cs="Calibri"/>
                <w:b/>
                <w:sz w:val="24"/>
                <w:szCs w:val="24"/>
              </w:rPr>
              <w:t>:</w:t>
            </w:r>
            <w:r w:rsidRPr="00A1210F">
              <w:rPr>
                <w:rFonts w:asciiTheme="minorHAnsi" w:eastAsia="Calibri" w:hAnsiTheme="minorHAnsi" w:cstheme="minorHAnsi"/>
                <w:b/>
                <w:sz w:val="24"/>
                <w:szCs w:val="24"/>
              </w:rPr>
              <w:t xml:space="preserve"> </w:t>
            </w:r>
            <w:r w:rsidR="00460554" w:rsidRPr="00A1210F">
              <w:rPr>
                <w:rFonts w:asciiTheme="minorHAnsi" w:eastAsia="Calibri" w:hAnsiTheme="minorHAnsi" w:cstheme="minorHAnsi"/>
                <w:b/>
                <w:sz w:val="24"/>
                <w:szCs w:val="24"/>
              </w:rPr>
              <w:t xml:space="preserve"> </w:t>
            </w:r>
            <w:r w:rsidR="00460554" w:rsidRPr="00A1210F">
              <w:rPr>
                <w:rFonts w:eastAsia="Calibri" w:cs="Calibri Light"/>
                <w:sz w:val="24"/>
                <w:szCs w:val="24"/>
              </w:rPr>
              <w:t>Previous</w:t>
            </w:r>
          </w:p>
        </w:tc>
      </w:tr>
      <w:tr w:rsidR="00690D2E" w:rsidRPr="00F33D5F" w14:paraId="1AEDEF66" w14:textId="77777777" w:rsidTr="00D43331">
        <w:tc>
          <w:tcPr>
            <w:tcW w:w="1021" w:type="pct"/>
            <w:shd w:val="clear" w:color="auto" w:fill="auto"/>
          </w:tcPr>
          <w:p w14:paraId="319FF228" w14:textId="77777777" w:rsidR="00690D2E" w:rsidRPr="00A1210F" w:rsidRDefault="00690D2E" w:rsidP="00D43331">
            <w:pPr>
              <w:spacing w:before="40" w:after="0"/>
              <w:outlineLvl w:val="2"/>
              <w:rPr>
                <w:rFonts w:ascii="Calibri" w:eastAsia="Times New Roman" w:hAnsi="Calibri" w:cs="Calibri"/>
                <w:b/>
                <w:bCs/>
                <w:caps/>
                <w:sz w:val="24"/>
                <w:szCs w:val="24"/>
              </w:rPr>
            </w:pPr>
            <w:r w:rsidRPr="00A1210F">
              <w:rPr>
                <w:rFonts w:ascii="Calibri" w:eastAsia="Times New Roman" w:hAnsi="Calibri" w:cs="Calibri"/>
                <w:b/>
                <w:sz w:val="24"/>
                <w:szCs w:val="24"/>
              </w:rPr>
              <w:t>Authorised by:</w:t>
            </w:r>
          </w:p>
        </w:tc>
        <w:tc>
          <w:tcPr>
            <w:tcW w:w="1888" w:type="pct"/>
            <w:shd w:val="clear" w:color="auto" w:fill="auto"/>
          </w:tcPr>
          <w:p w14:paraId="6019BAE0" w14:textId="77777777" w:rsidR="00690D2E" w:rsidRPr="00A1210F" w:rsidRDefault="00460554" w:rsidP="00D43331">
            <w:pPr>
              <w:spacing w:before="40" w:after="0"/>
              <w:rPr>
                <w:rFonts w:eastAsia="Calibri" w:cs="Calibri Light"/>
                <w:sz w:val="24"/>
                <w:szCs w:val="24"/>
              </w:rPr>
            </w:pPr>
            <w:r w:rsidRPr="00A1210F">
              <w:rPr>
                <w:rFonts w:eastAsia="Calibri" w:cs="Calibri Light"/>
                <w:sz w:val="24"/>
                <w:szCs w:val="24"/>
              </w:rPr>
              <w:t>Principal</w:t>
            </w:r>
          </w:p>
        </w:tc>
        <w:tc>
          <w:tcPr>
            <w:tcW w:w="2091" w:type="pct"/>
            <w:shd w:val="clear" w:color="auto" w:fill="auto"/>
          </w:tcPr>
          <w:p w14:paraId="5623151D" w14:textId="0AFD84CA" w:rsidR="00690D2E" w:rsidRPr="00BB4D74" w:rsidRDefault="00690D2E" w:rsidP="008325FD">
            <w:pPr>
              <w:spacing w:before="40" w:after="0"/>
              <w:rPr>
                <w:rFonts w:asciiTheme="minorHAnsi" w:eastAsia="Calibri" w:hAnsiTheme="minorHAnsi" w:cstheme="minorHAnsi"/>
                <w:bCs/>
                <w:sz w:val="24"/>
                <w:szCs w:val="24"/>
              </w:rPr>
            </w:pPr>
            <w:r w:rsidRPr="00A1210F">
              <w:rPr>
                <w:rFonts w:ascii="Calibri" w:eastAsia="Calibri" w:hAnsi="Calibri" w:cs="Calibri"/>
                <w:b/>
                <w:sz w:val="24"/>
                <w:szCs w:val="24"/>
              </w:rPr>
              <w:t>Date of Authorisation:</w:t>
            </w:r>
            <w:r w:rsidRPr="00A1210F">
              <w:rPr>
                <w:rFonts w:asciiTheme="minorHAnsi" w:eastAsia="Calibri" w:hAnsiTheme="minorHAnsi" w:cstheme="minorHAnsi"/>
                <w:b/>
                <w:sz w:val="24"/>
                <w:szCs w:val="24"/>
              </w:rPr>
              <w:t xml:space="preserve"> </w:t>
            </w:r>
            <w:r w:rsidR="00F62465" w:rsidRPr="004179E9">
              <w:rPr>
                <w:rFonts w:asciiTheme="minorHAnsi" w:eastAsia="Calibri" w:hAnsiTheme="minorHAnsi" w:cstheme="minorHAnsi"/>
                <w:bCs/>
                <w:sz w:val="24"/>
                <w:szCs w:val="24"/>
              </w:rPr>
              <w:t>23</w:t>
            </w:r>
            <w:r w:rsidR="00CD02BF" w:rsidRPr="004179E9">
              <w:rPr>
                <w:rFonts w:asciiTheme="minorHAnsi" w:eastAsia="Calibri" w:hAnsiTheme="minorHAnsi" w:cstheme="minorHAnsi"/>
                <w:bCs/>
                <w:sz w:val="24"/>
                <w:szCs w:val="24"/>
              </w:rPr>
              <w:t>/04/</w:t>
            </w:r>
            <w:r w:rsidR="00BB4D74" w:rsidRPr="004179E9">
              <w:rPr>
                <w:rFonts w:asciiTheme="minorHAnsi" w:eastAsia="Calibri" w:hAnsiTheme="minorHAnsi" w:cstheme="minorHAnsi"/>
                <w:bCs/>
                <w:sz w:val="24"/>
                <w:szCs w:val="24"/>
              </w:rPr>
              <w:t>2024</w:t>
            </w:r>
          </w:p>
        </w:tc>
      </w:tr>
      <w:tr w:rsidR="00690D2E" w:rsidRPr="00F33D5F" w14:paraId="2C93C586" w14:textId="77777777" w:rsidTr="00D43331">
        <w:tc>
          <w:tcPr>
            <w:tcW w:w="1021" w:type="pct"/>
            <w:shd w:val="clear" w:color="auto" w:fill="auto"/>
          </w:tcPr>
          <w:p w14:paraId="3505EB2E" w14:textId="77777777" w:rsidR="00690D2E" w:rsidRPr="00A1210F" w:rsidRDefault="00690D2E" w:rsidP="00D43331">
            <w:pPr>
              <w:spacing w:before="40" w:after="0"/>
              <w:outlineLvl w:val="2"/>
              <w:rPr>
                <w:rFonts w:ascii="Calibri" w:eastAsia="Times New Roman" w:hAnsi="Calibri" w:cs="Calibri"/>
                <w:b/>
                <w:bCs/>
                <w:caps/>
                <w:sz w:val="24"/>
                <w:szCs w:val="24"/>
              </w:rPr>
            </w:pPr>
            <w:r w:rsidRPr="00A1210F">
              <w:rPr>
                <w:rFonts w:ascii="Calibri" w:eastAsia="Times New Roman" w:hAnsi="Calibri" w:cs="Calibri"/>
                <w:b/>
                <w:sz w:val="24"/>
                <w:szCs w:val="24"/>
              </w:rPr>
              <w:t>References:</w:t>
            </w:r>
          </w:p>
        </w:tc>
        <w:tc>
          <w:tcPr>
            <w:tcW w:w="3979" w:type="pct"/>
            <w:gridSpan w:val="2"/>
            <w:shd w:val="clear" w:color="auto" w:fill="auto"/>
          </w:tcPr>
          <w:p w14:paraId="3F1C165B" w14:textId="77777777" w:rsidR="00690D2E" w:rsidRPr="00A1210F" w:rsidRDefault="005D4460" w:rsidP="00690D2E">
            <w:pPr>
              <w:pStyle w:val="ListParagraph"/>
              <w:numPr>
                <w:ilvl w:val="0"/>
                <w:numId w:val="17"/>
              </w:numPr>
              <w:spacing w:before="40" w:after="0" w:line="240" w:lineRule="auto"/>
              <w:rPr>
                <w:rFonts w:eastAsia="Calibri" w:cs="Calibri Light"/>
                <w:color w:val="000000" w:themeColor="text1"/>
                <w:sz w:val="24"/>
                <w:szCs w:val="24"/>
              </w:rPr>
            </w:pPr>
            <w:hyperlink r:id="rId11" w:history="1">
              <w:r w:rsidR="00690D2E" w:rsidRPr="00A1210F">
                <w:rPr>
                  <w:rStyle w:val="Hyperlink"/>
                  <w:rFonts w:ascii="Calibri Light" w:hAnsi="Calibri Light" w:cs="Calibri Light"/>
                  <w:color w:val="000000" w:themeColor="text1"/>
                  <w:sz w:val="24"/>
                  <w:szCs w:val="24"/>
                  <w:u w:val="none"/>
                </w:rPr>
                <w:t>Tobacco and Other Smoking Products Act 1998 (Qld)</w:t>
              </w:r>
            </w:hyperlink>
            <w:r w:rsidR="00690D2E" w:rsidRPr="00A1210F">
              <w:rPr>
                <w:rFonts w:cs="Calibri Light"/>
                <w:color w:val="000000" w:themeColor="text1"/>
                <w:sz w:val="24"/>
                <w:szCs w:val="24"/>
              </w:rPr>
              <w:t xml:space="preserve"> </w:t>
            </w:r>
          </w:p>
          <w:p w14:paraId="33928850" w14:textId="77777777" w:rsidR="00690D2E" w:rsidRPr="00A1210F" w:rsidRDefault="005D4460" w:rsidP="00690D2E">
            <w:pPr>
              <w:pStyle w:val="ListParagraph"/>
              <w:numPr>
                <w:ilvl w:val="0"/>
                <w:numId w:val="17"/>
              </w:numPr>
              <w:spacing w:before="40" w:after="0" w:line="240" w:lineRule="auto"/>
              <w:rPr>
                <w:rStyle w:val="Hyperlink"/>
                <w:rFonts w:ascii="Calibri Light" w:eastAsia="Calibri" w:hAnsi="Calibri Light" w:cs="Calibri Light"/>
                <w:color w:val="000000" w:themeColor="text1"/>
                <w:sz w:val="24"/>
                <w:szCs w:val="24"/>
                <w:u w:val="none"/>
              </w:rPr>
            </w:pPr>
            <w:hyperlink r:id="rId12" w:history="1">
              <w:r w:rsidR="00690D2E" w:rsidRPr="00A1210F">
                <w:rPr>
                  <w:rStyle w:val="Hyperlink"/>
                  <w:rFonts w:ascii="Calibri Light" w:hAnsi="Calibri Light" w:cs="Calibri Light"/>
                  <w:color w:val="000000" w:themeColor="text1"/>
                  <w:sz w:val="24"/>
                  <w:szCs w:val="24"/>
                  <w:u w:val="none"/>
                </w:rPr>
                <w:t>Liquor Act 1992 (Qld)</w:t>
              </w:r>
            </w:hyperlink>
          </w:p>
          <w:p w14:paraId="17842414" w14:textId="77777777" w:rsidR="006F59C4" w:rsidRPr="00A1210F" w:rsidRDefault="005D4460" w:rsidP="00690D2E">
            <w:pPr>
              <w:pStyle w:val="ListParagraph"/>
              <w:numPr>
                <w:ilvl w:val="0"/>
                <w:numId w:val="17"/>
              </w:numPr>
              <w:spacing w:before="40" w:after="0" w:line="240" w:lineRule="auto"/>
              <w:rPr>
                <w:rFonts w:eastAsia="Calibri" w:cs="Calibri Light"/>
                <w:color w:val="000000" w:themeColor="text1"/>
                <w:sz w:val="24"/>
                <w:szCs w:val="24"/>
              </w:rPr>
            </w:pPr>
            <w:hyperlink r:id="rId13" w:history="1">
              <w:r w:rsidR="00690D2E" w:rsidRPr="00A1210F">
                <w:rPr>
                  <w:rStyle w:val="Hyperlink"/>
                  <w:rFonts w:ascii="Calibri Light" w:hAnsi="Calibri Light" w:cs="Calibri Light"/>
                  <w:color w:val="000000" w:themeColor="text1"/>
                  <w:sz w:val="24"/>
                  <w:szCs w:val="24"/>
                  <w:u w:val="none"/>
                </w:rPr>
                <w:t>Australian Privacy Principles</w:t>
              </w:r>
            </w:hyperlink>
            <w:r w:rsidR="00690D2E" w:rsidRPr="00A1210F">
              <w:rPr>
                <w:rFonts w:cs="Calibri Light"/>
                <w:color w:val="000000" w:themeColor="text1"/>
                <w:sz w:val="24"/>
                <w:szCs w:val="24"/>
              </w:rPr>
              <w:t xml:space="preserve"> </w:t>
            </w:r>
          </w:p>
          <w:p w14:paraId="4368E3E3" w14:textId="77777777" w:rsidR="006F59C4" w:rsidRPr="00A1210F" w:rsidRDefault="006F59C4" w:rsidP="00690D2E">
            <w:pPr>
              <w:pStyle w:val="ListParagraph"/>
              <w:numPr>
                <w:ilvl w:val="0"/>
                <w:numId w:val="17"/>
              </w:numPr>
              <w:spacing w:before="40" w:after="0" w:line="240" w:lineRule="auto"/>
              <w:rPr>
                <w:rFonts w:eastAsia="Calibri" w:cs="Calibri Light"/>
                <w:color w:val="000000" w:themeColor="text1"/>
                <w:sz w:val="24"/>
                <w:szCs w:val="24"/>
              </w:rPr>
            </w:pPr>
            <w:r w:rsidRPr="00A1210F">
              <w:rPr>
                <w:rFonts w:cs="Calibri Light"/>
                <w:color w:val="000000" w:themeColor="text1"/>
                <w:sz w:val="24"/>
                <w:szCs w:val="24"/>
              </w:rPr>
              <w:t>Burnett Youth Learning Centre Student/Parent Handbook</w:t>
            </w:r>
          </w:p>
          <w:p w14:paraId="29FB6664" w14:textId="77777777" w:rsidR="00690D2E" w:rsidRPr="00A1210F" w:rsidRDefault="006F59C4" w:rsidP="00690D2E">
            <w:pPr>
              <w:pStyle w:val="ListParagraph"/>
              <w:numPr>
                <w:ilvl w:val="0"/>
                <w:numId w:val="17"/>
              </w:numPr>
              <w:spacing w:before="40" w:after="0" w:line="240" w:lineRule="auto"/>
              <w:rPr>
                <w:rFonts w:asciiTheme="minorHAnsi" w:eastAsia="Calibri" w:hAnsiTheme="minorHAnsi" w:cstheme="minorHAnsi"/>
                <w:i/>
                <w:color w:val="0070C0"/>
                <w:sz w:val="24"/>
                <w:szCs w:val="24"/>
                <w:u w:val="single"/>
              </w:rPr>
            </w:pPr>
            <w:r w:rsidRPr="00A1210F">
              <w:rPr>
                <w:rFonts w:cs="Calibri Light"/>
                <w:color w:val="000000" w:themeColor="text1"/>
                <w:sz w:val="24"/>
                <w:szCs w:val="24"/>
              </w:rPr>
              <w:t>Burnett Youth Learning Centre Student Agreement</w:t>
            </w:r>
            <w:hyperlink r:id="rId14" w:history="1"/>
          </w:p>
        </w:tc>
      </w:tr>
      <w:tr w:rsidR="00690D2E" w:rsidRPr="00F33D5F" w14:paraId="11C6CCE3" w14:textId="77777777" w:rsidTr="00D43331">
        <w:tc>
          <w:tcPr>
            <w:tcW w:w="1021" w:type="pct"/>
            <w:shd w:val="clear" w:color="auto" w:fill="auto"/>
          </w:tcPr>
          <w:p w14:paraId="3C0D6C30" w14:textId="77777777" w:rsidR="00690D2E" w:rsidRPr="00A1210F" w:rsidRDefault="00690D2E" w:rsidP="00D43331">
            <w:pPr>
              <w:spacing w:before="40" w:after="0"/>
              <w:outlineLvl w:val="2"/>
              <w:rPr>
                <w:rFonts w:ascii="Calibri" w:eastAsia="Times New Roman" w:hAnsi="Calibri" w:cs="Calibri"/>
                <w:b/>
                <w:bCs/>
                <w:caps/>
                <w:sz w:val="24"/>
                <w:szCs w:val="24"/>
              </w:rPr>
            </w:pPr>
            <w:r w:rsidRPr="00A1210F">
              <w:rPr>
                <w:rFonts w:ascii="Calibri" w:eastAsia="Times New Roman" w:hAnsi="Calibri" w:cs="Calibri"/>
                <w:b/>
                <w:sz w:val="24"/>
                <w:szCs w:val="24"/>
              </w:rPr>
              <w:t>Review Date:</w:t>
            </w:r>
          </w:p>
        </w:tc>
        <w:tc>
          <w:tcPr>
            <w:tcW w:w="1888" w:type="pct"/>
            <w:shd w:val="clear" w:color="auto" w:fill="auto"/>
          </w:tcPr>
          <w:p w14:paraId="69FC445A" w14:textId="77777777" w:rsidR="00690D2E" w:rsidRPr="00A1210F" w:rsidRDefault="00460554" w:rsidP="00D43331">
            <w:pPr>
              <w:spacing w:before="40" w:after="0"/>
              <w:rPr>
                <w:rFonts w:eastAsia="Calibri" w:cs="Calibri Light"/>
                <w:sz w:val="24"/>
                <w:szCs w:val="24"/>
              </w:rPr>
            </w:pPr>
            <w:r w:rsidRPr="00A1210F">
              <w:rPr>
                <w:rFonts w:eastAsia="Calibri" w:cs="Calibri Light"/>
                <w:sz w:val="24"/>
                <w:szCs w:val="24"/>
              </w:rPr>
              <w:t>Every 2 years</w:t>
            </w:r>
          </w:p>
        </w:tc>
        <w:tc>
          <w:tcPr>
            <w:tcW w:w="2091" w:type="pct"/>
            <w:shd w:val="clear" w:color="auto" w:fill="auto"/>
          </w:tcPr>
          <w:p w14:paraId="0DD72583" w14:textId="26004BD0" w:rsidR="00690D2E" w:rsidRPr="00A1210F" w:rsidRDefault="00690D2E" w:rsidP="008325FD">
            <w:pPr>
              <w:spacing w:before="40" w:after="0"/>
              <w:rPr>
                <w:rFonts w:asciiTheme="minorHAnsi" w:eastAsia="Calibri" w:hAnsiTheme="minorHAnsi" w:cstheme="minorHAnsi"/>
                <w:sz w:val="24"/>
                <w:szCs w:val="24"/>
              </w:rPr>
            </w:pPr>
            <w:r w:rsidRPr="00A1210F">
              <w:rPr>
                <w:rFonts w:ascii="Calibri" w:eastAsia="Calibri" w:hAnsi="Calibri" w:cs="Calibri"/>
                <w:b/>
                <w:sz w:val="24"/>
                <w:szCs w:val="24"/>
              </w:rPr>
              <w:t>Next Review Date:</w:t>
            </w:r>
            <w:r w:rsidRPr="00A1210F">
              <w:rPr>
                <w:rFonts w:asciiTheme="minorHAnsi" w:eastAsia="Calibri" w:hAnsiTheme="minorHAnsi" w:cstheme="minorHAnsi"/>
                <w:sz w:val="24"/>
                <w:szCs w:val="24"/>
              </w:rPr>
              <w:t xml:space="preserve"> </w:t>
            </w:r>
            <w:r w:rsidR="00F62465">
              <w:rPr>
                <w:rFonts w:eastAsia="Calibri" w:cs="Calibri Light"/>
                <w:sz w:val="24"/>
                <w:szCs w:val="24"/>
              </w:rPr>
              <w:t>23/04/2026</w:t>
            </w:r>
          </w:p>
        </w:tc>
      </w:tr>
      <w:tr w:rsidR="00690D2E" w:rsidRPr="00F33D5F" w14:paraId="31EFE463" w14:textId="77777777" w:rsidTr="00D43331">
        <w:tc>
          <w:tcPr>
            <w:tcW w:w="1021" w:type="pct"/>
            <w:shd w:val="clear" w:color="auto" w:fill="auto"/>
          </w:tcPr>
          <w:p w14:paraId="12AEE015" w14:textId="77777777" w:rsidR="00690D2E" w:rsidRPr="00A1210F" w:rsidRDefault="00690D2E" w:rsidP="00D43331">
            <w:pPr>
              <w:spacing w:before="40" w:after="0"/>
              <w:outlineLvl w:val="2"/>
              <w:rPr>
                <w:rFonts w:ascii="Calibri" w:eastAsia="Times New Roman" w:hAnsi="Calibri" w:cs="Calibri"/>
                <w:b/>
                <w:bCs/>
                <w:caps/>
                <w:sz w:val="24"/>
                <w:szCs w:val="24"/>
              </w:rPr>
            </w:pPr>
            <w:r w:rsidRPr="00A1210F">
              <w:rPr>
                <w:rFonts w:ascii="Calibri" w:eastAsia="Times New Roman" w:hAnsi="Calibri" w:cs="Calibri"/>
                <w:b/>
                <w:sz w:val="24"/>
                <w:szCs w:val="24"/>
              </w:rPr>
              <w:t>Policy Owner:</w:t>
            </w:r>
          </w:p>
        </w:tc>
        <w:tc>
          <w:tcPr>
            <w:tcW w:w="3979" w:type="pct"/>
            <w:gridSpan w:val="2"/>
            <w:shd w:val="clear" w:color="auto" w:fill="auto"/>
          </w:tcPr>
          <w:p w14:paraId="59D74145" w14:textId="77FA8246" w:rsidR="00690D2E" w:rsidRPr="00A1210F" w:rsidRDefault="00F04599" w:rsidP="00D43331">
            <w:pPr>
              <w:spacing w:before="40" w:after="0"/>
              <w:rPr>
                <w:rFonts w:eastAsia="Calibri" w:cs="Calibri Light"/>
                <w:sz w:val="24"/>
                <w:szCs w:val="24"/>
              </w:rPr>
            </w:pPr>
            <w:r w:rsidRPr="00A1210F">
              <w:rPr>
                <w:rFonts w:eastAsia="Calibri" w:cs="Calibri Light"/>
                <w:sz w:val="24"/>
                <w:szCs w:val="24"/>
              </w:rPr>
              <w:t>Principal</w:t>
            </w:r>
            <w:r w:rsidR="00F62465">
              <w:rPr>
                <w:rFonts w:eastAsia="Calibri" w:cs="Calibri Light"/>
                <w:sz w:val="24"/>
                <w:szCs w:val="24"/>
              </w:rPr>
              <w:t xml:space="preserve"> </w:t>
            </w:r>
          </w:p>
        </w:tc>
      </w:tr>
    </w:tbl>
    <w:p w14:paraId="5B196827" w14:textId="77777777" w:rsidR="00690D2E" w:rsidRDefault="00690D2E" w:rsidP="00BF61F5"/>
    <w:p w14:paraId="78BD973A" w14:textId="77777777" w:rsidR="00690D2E" w:rsidRDefault="00690D2E">
      <w:pPr>
        <w:spacing w:after="160" w:line="259" w:lineRule="auto"/>
      </w:pPr>
      <w:r>
        <w:br w:type="page"/>
      </w:r>
    </w:p>
    <w:p w14:paraId="1333776C" w14:textId="77777777" w:rsidR="00A1210F" w:rsidRPr="00383312" w:rsidRDefault="00A1210F" w:rsidP="00383312">
      <w:pPr>
        <w:pStyle w:val="Heading1"/>
        <w:spacing w:before="0" w:after="0"/>
        <w:rPr>
          <w:rStyle w:val="StyleBookmanOldStyle10ptBold"/>
          <w:rFonts w:asciiTheme="minorHAnsi" w:hAnsiTheme="minorHAnsi" w:cstheme="minorHAnsi"/>
          <w:b/>
          <w:color w:val="000000" w:themeColor="text1"/>
          <w:sz w:val="16"/>
          <w:szCs w:val="16"/>
        </w:rPr>
      </w:pPr>
    </w:p>
    <w:p w14:paraId="1C5F7DF7" w14:textId="2D578FC6" w:rsidR="00690D2E" w:rsidRPr="00A1210F" w:rsidRDefault="00690D2E" w:rsidP="00383312">
      <w:pPr>
        <w:pStyle w:val="Heading1"/>
        <w:spacing w:before="0" w:after="0"/>
        <w:rPr>
          <w:rStyle w:val="StyleBookmanOldStyle10ptBold"/>
          <w:rFonts w:ascii="Calibri" w:hAnsi="Calibri" w:cs="Calibri"/>
          <w:b/>
          <w:bCs/>
          <w:color w:val="000000" w:themeColor="text1"/>
          <w:sz w:val="28"/>
        </w:rPr>
      </w:pPr>
      <w:r w:rsidRPr="00A1210F">
        <w:rPr>
          <w:rStyle w:val="StyleBookmanOldStyle10ptBold"/>
          <w:rFonts w:ascii="Calibri" w:hAnsi="Calibri" w:cs="Calibri"/>
          <w:b/>
          <w:color w:val="000000" w:themeColor="text1"/>
          <w:sz w:val="28"/>
        </w:rPr>
        <w:t xml:space="preserve">Policy Statement </w:t>
      </w:r>
    </w:p>
    <w:p w14:paraId="167023CE" w14:textId="7DAE85CA" w:rsidR="00690D2E" w:rsidRDefault="00F33D5F" w:rsidP="00690D2E">
      <w:pPr>
        <w:rPr>
          <w:rFonts w:cs="Calibri Light"/>
          <w:color w:val="000000" w:themeColor="text1"/>
          <w:sz w:val="24"/>
          <w:szCs w:val="24"/>
        </w:rPr>
      </w:pPr>
      <w:bookmarkStart w:id="0" w:name="OLE_LINK31"/>
      <w:bookmarkStart w:id="1" w:name="OLE_LINK32"/>
      <w:r w:rsidRPr="00A1210F">
        <w:rPr>
          <w:rFonts w:cs="Calibri Light"/>
          <w:color w:val="000000" w:themeColor="text1"/>
          <w:sz w:val="24"/>
          <w:szCs w:val="24"/>
        </w:rPr>
        <w:t>Burnett Youth Learning Centre</w:t>
      </w:r>
      <w:r w:rsidR="00266263">
        <w:rPr>
          <w:rFonts w:cs="Calibri Light"/>
          <w:color w:val="000000" w:themeColor="text1"/>
          <w:sz w:val="24"/>
          <w:szCs w:val="24"/>
        </w:rPr>
        <w:t xml:space="preserve"> (BYLC)</w:t>
      </w:r>
      <w:r w:rsidR="00690D2E" w:rsidRPr="00A1210F">
        <w:rPr>
          <w:rFonts w:cs="Calibri Light"/>
          <w:color w:val="000000" w:themeColor="text1"/>
          <w:sz w:val="24"/>
          <w:szCs w:val="24"/>
        </w:rPr>
        <w:t xml:space="preserve"> </w:t>
      </w:r>
      <w:bookmarkEnd w:id="0"/>
      <w:bookmarkEnd w:id="1"/>
      <w:r w:rsidR="00690D2E" w:rsidRPr="00A1210F">
        <w:rPr>
          <w:rFonts w:cs="Calibri Light"/>
          <w:color w:val="000000" w:themeColor="text1"/>
          <w:sz w:val="24"/>
          <w:szCs w:val="24"/>
        </w:rPr>
        <w:t xml:space="preserve">has a </w:t>
      </w:r>
      <w:r w:rsidR="001B3E38" w:rsidRPr="00A1210F">
        <w:rPr>
          <w:rFonts w:cs="Calibri Light"/>
          <w:color w:val="000000" w:themeColor="text1"/>
          <w:sz w:val="24"/>
          <w:szCs w:val="24"/>
        </w:rPr>
        <w:t>zero-tolerance</w:t>
      </w:r>
      <w:r w:rsidR="00690D2E" w:rsidRPr="00A1210F">
        <w:rPr>
          <w:rFonts w:cs="Calibri Light"/>
          <w:color w:val="000000" w:themeColor="text1"/>
          <w:sz w:val="24"/>
          <w:szCs w:val="24"/>
        </w:rPr>
        <w:t xml:space="preserve"> policy towards a </w:t>
      </w:r>
      <w:r w:rsidR="006F59C4" w:rsidRPr="00A1210F">
        <w:rPr>
          <w:rFonts w:cs="Calibri Light"/>
          <w:color w:val="000000" w:themeColor="text1"/>
          <w:sz w:val="24"/>
          <w:szCs w:val="24"/>
        </w:rPr>
        <w:t>student</w:t>
      </w:r>
      <w:r w:rsidRPr="00A1210F">
        <w:rPr>
          <w:rFonts w:cs="Calibri Light"/>
          <w:color w:val="000000" w:themeColor="text1"/>
          <w:sz w:val="24"/>
          <w:szCs w:val="24"/>
        </w:rPr>
        <w:t>’</w:t>
      </w:r>
      <w:r w:rsidR="00690D2E" w:rsidRPr="00A1210F">
        <w:rPr>
          <w:rFonts w:cs="Calibri Light"/>
          <w:color w:val="000000" w:themeColor="text1"/>
          <w:sz w:val="24"/>
          <w:szCs w:val="24"/>
        </w:rPr>
        <w:t>s use, possession, sale and distribution of alcohol, tobacco</w:t>
      </w:r>
      <w:r w:rsidR="00EA59E4">
        <w:rPr>
          <w:rFonts w:cs="Calibri Light"/>
          <w:color w:val="000000" w:themeColor="text1"/>
          <w:sz w:val="24"/>
          <w:szCs w:val="24"/>
        </w:rPr>
        <w:t>,</w:t>
      </w:r>
      <w:r w:rsidR="00CD729E">
        <w:rPr>
          <w:rFonts w:cs="Calibri Light"/>
          <w:color w:val="000000" w:themeColor="text1"/>
          <w:sz w:val="24"/>
          <w:szCs w:val="24"/>
        </w:rPr>
        <w:t xml:space="preserve"> e-cigarettes/</w:t>
      </w:r>
      <w:r w:rsidR="00EA59E4">
        <w:rPr>
          <w:rFonts w:cs="Calibri Light"/>
          <w:color w:val="000000" w:themeColor="text1"/>
          <w:sz w:val="24"/>
          <w:szCs w:val="24"/>
        </w:rPr>
        <w:t>vap</w:t>
      </w:r>
      <w:r w:rsidR="005D4460">
        <w:rPr>
          <w:rFonts w:cs="Calibri Light"/>
          <w:color w:val="000000" w:themeColor="text1"/>
          <w:sz w:val="24"/>
          <w:szCs w:val="24"/>
        </w:rPr>
        <w:t>e</w:t>
      </w:r>
      <w:r w:rsidR="00CD729E">
        <w:rPr>
          <w:rFonts w:cs="Calibri Light"/>
          <w:color w:val="000000" w:themeColor="text1"/>
          <w:sz w:val="24"/>
          <w:szCs w:val="24"/>
        </w:rPr>
        <w:t>,</w:t>
      </w:r>
      <w:r w:rsidR="00375195">
        <w:rPr>
          <w:rFonts w:cs="Calibri Light"/>
          <w:color w:val="000000" w:themeColor="text1"/>
          <w:sz w:val="24"/>
          <w:szCs w:val="24"/>
        </w:rPr>
        <w:t xml:space="preserve"> </w:t>
      </w:r>
      <w:r w:rsidR="00690D2E" w:rsidRPr="00A1210F">
        <w:rPr>
          <w:rFonts w:cs="Calibri Light"/>
          <w:color w:val="000000" w:themeColor="text1"/>
          <w:sz w:val="24"/>
          <w:szCs w:val="24"/>
        </w:rPr>
        <w:t>and illicit drugs and related</w:t>
      </w:r>
      <w:r w:rsidR="008258A9">
        <w:rPr>
          <w:rFonts w:cs="Calibri Light"/>
          <w:color w:val="000000" w:themeColor="text1"/>
          <w:sz w:val="24"/>
          <w:szCs w:val="24"/>
        </w:rPr>
        <w:t xml:space="preserve"> para</w:t>
      </w:r>
      <w:r w:rsidR="008962DF">
        <w:rPr>
          <w:rFonts w:cs="Calibri Light"/>
          <w:color w:val="000000" w:themeColor="text1"/>
          <w:sz w:val="24"/>
          <w:szCs w:val="24"/>
        </w:rPr>
        <w:t>phernalia</w:t>
      </w:r>
      <w:r w:rsidR="004E2004" w:rsidRPr="00A1210F">
        <w:rPr>
          <w:rFonts w:cs="Calibri Light"/>
          <w:color w:val="000000" w:themeColor="text1"/>
          <w:sz w:val="24"/>
          <w:szCs w:val="24"/>
        </w:rPr>
        <w:t xml:space="preserve"> </w:t>
      </w:r>
      <w:r w:rsidR="00BB4D74">
        <w:rPr>
          <w:rFonts w:cs="Calibri Light"/>
          <w:color w:val="000000" w:themeColor="text1"/>
          <w:sz w:val="24"/>
          <w:szCs w:val="24"/>
        </w:rPr>
        <w:t>(including</w:t>
      </w:r>
      <w:r w:rsidR="00F62465">
        <w:rPr>
          <w:rFonts w:cs="Calibri Light"/>
          <w:color w:val="000000" w:themeColor="text1"/>
          <w:sz w:val="24"/>
          <w:szCs w:val="24"/>
        </w:rPr>
        <w:t xml:space="preserve"> items of substance</w:t>
      </w:r>
      <w:r w:rsidR="002E1A31">
        <w:rPr>
          <w:rFonts w:cs="Calibri Light"/>
          <w:color w:val="000000" w:themeColor="text1"/>
          <w:sz w:val="24"/>
          <w:szCs w:val="24"/>
        </w:rPr>
        <w:t>,</w:t>
      </w:r>
      <w:r w:rsidR="00F62465">
        <w:rPr>
          <w:rFonts w:cs="Calibri Light"/>
          <w:color w:val="000000" w:themeColor="text1"/>
          <w:sz w:val="24"/>
          <w:szCs w:val="24"/>
        </w:rPr>
        <w:t xml:space="preserve"> equipment,</w:t>
      </w:r>
      <w:r w:rsidR="00BB4D74">
        <w:rPr>
          <w:rFonts w:cs="Calibri Light"/>
          <w:color w:val="000000" w:themeColor="text1"/>
          <w:sz w:val="24"/>
          <w:szCs w:val="24"/>
        </w:rPr>
        <w:t xml:space="preserve"> clothing, hats and jewellery) </w:t>
      </w:r>
      <w:r w:rsidR="004E2004" w:rsidRPr="00A1210F">
        <w:rPr>
          <w:rFonts w:cs="Calibri Light"/>
          <w:color w:val="000000" w:themeColor="text1"/>
          <w:sz w:val="24"/>
          <w:szCs w:val="24"/>
        </w:rPr>
        <w:t>whilst attending school</w:t>
      </w:r>
      <w:r w:rsidR="00296A57" w:rsidRPr="00A1210F">
        <w:rPr>
          <w:rFonts w:cs="Calibri Light"/>
          <w:color w:val="000000" w:themeColor="text1"/>
          <w:sz w:val="24"/>
          <w:szCs w:val="24"/>
        </w:rPr>
        <w:t xml:space="preserve"> or at school</w:t>
      </w:r>
      <w:r w:rsidR="00690D2E" w:rsidRPr="00A1210F">
        <w:rPr>
          <w:rFonts w:cs="Calibri Light"/>
          <w:color w:val="000000" w:themeColor="text1"/>
          <w:sz w:val="24"/>
          <w:szCs w:val="24"/>
        </w:rPr>
        <w:t xml:space="preserve">-related activities. </w:t>
      </w:r>
    </w:p>
    <w:p w14:paraId="04946482" w14:textId="5C353E3D" w:rsidR="008258A9" w:rsidRPr="00341350" w:rsidRDefault="008258A9" w:rsidP="00690D2E">
      <w:pPr>
        <w:rPr>
          <w:rFonts w:cs="Calibri Light"/>
          <w:sz w:val="24"/>
          <w:szCs w:val="24"/>
        </w:rPr>
      </w:pPr>
      <w:r w:rsidRPr="00341350">
        <w:rPr>
          <w:rFonts w:cs="Calibri Light"/>
          <w:sz w:val="24"/>
          <w:szCs w:val="24"/>
        </w:rPr>
        <w:t xml:space="preserve">BYLC </w:t>
      </w:r>
      <w:r w:rsidR="00BB4D74" w:rsidRPr="00341350">
        <w:rPr>
          <w:rFonts w:cs="Calibri Light"/>
          <w:sz w:val="24"/>
          <w:szCs w:val="24"/>
        </w:rPr>
        <w:t>has adopted</w:t>
      </w:r>
      <w:r w:rsidRPr="00341350">
        <w:rPr>
          <w:rFonts w:cs="Calibri Light"/>
          <w:sz w:val="24"/>
          <w:szCs w:val="24"/>
        </w:rPr>
        <w:t xml:space="preserve"> a risk management approach </w:t>
      </w:r>
      <w:r w:rsidR="00D36CF7" w:rsidRPr="00341350">
        <w:rPr>
          <w:rFonts w:cs="Calibri Light"/>
          <w:sz w:val="24"/>
          <w:szCs w:val="24"/>
        </w:rPr>
        <w:t xml:space="preserve">to </w:t>
      </w:r>
      <w:r w:rsidR="00AC1BD6" w:rsidRPr="00341350">
        <w:rPr>
          <w:rFonts w:cs="Calibri Light"/>
          <w:sz w:val="24"/>
          <w:szCs w:val="24"/>
        </w:rPr>
        <w:t xml:space="preserve">better </w:t>
      </w:r>
      <w:r w:rsidRPr="00341350">
        <w:rPr>
          <w:rFonts w:cs="Calibri Light"/>
          <w:sz w:val="24"/>
          <w:szCs w:val="24"/>
        </w:rPr>
        <w:t>assist students with rehabilitation</w:t>
      </w:r>
      <w:r w:rsidR="00D36CF7" w:rsidRPr="00341350">
        <w:rPr>
          <w:rFonts w:cs="Calibri Light"/>
          <w:sz w:val="24"/>
          <w:szCs w:val="24"/>
        </w:rPr>
        <w:t xml:space="preserve">, </w:t>
      </w:r>
      <w:r w:rsidR="004A0A31" w:rsidRPr="00341350">
        <w:rPr>
          <w:rFonts w:cs="Calibri Light"/>
          <w:sz w:val="24"/>
          <w:szCs w:val="24"/>
        </w:rPr>
        <w:t>education,</w:t>
      </w:r>
      <w:r w:rsidR="00D36CF7" w:rsidRPr="00341350">
        <w:rPr>
          <w:rFonts w:cs="Calibri Light"/>
          <w:sz w:val="24"/>
          <w:szCs w:val="24"/>
        </w:rPr>
        <w:t xml:space="preserve"> and ongoing support</w:t>
      </w:r>
      <w:r w:rsidR="008962DF" w:rsidRPr="00341350">
        <w:rPr>
          <w:rFonts w:cs="Calibri Light"/>
          <w:sz w:val="24"/>
          <w:szCs w:val="24"/>
        </w:rPr>
        <w:t xml:space="preserve"> in order to meet their best interests. </w:t>
      </w:r>
    </w:p>
    <w:p w14:paraId="671A5CB7" w14:textId="77777777" w:rsidR="00690D2E" w:rsidRPr="00A1210F" w:rsidRDefault="00690D2E" w:rsidP="00690D2E">
      <w:pPr>
        <w:pStyle w:val="Heading3"/>
        <w:rPr>
          <w:rFonts w:ascii="Calibri" w:hAnsi="Calibri" w:cs="Calibri"/>
          <w:color w:val="000000" w:themeColor="text1"/>
          <w:sz w:val="28"/>
          <w:szCs w:val="28"/>
        </w:rPr>
      </w:pPr>
      <w:r w:rsidRPr="00A1210F">
        <w:rPr>
          <w:rFonts w:ascii="Calibri" w:hAnsi="Calibri" w:cs="Calibri"/>
          <w:color w:val="000000" w:themeColor="text1"/>
          <w:sz w:val="28"/>
          <w:szCs w:val="28"/>
        </w:rPr>
        <w:t>Action plan</w:t>
      </w:r>
    </w:p>
    <w:p w14:paraId="7963D23C" w14:textId="007F3502" w:rsidR="00690D2E" w:rsidRPr="00A1210F" w:rsidRDefault="00EA6BC7" w:rsidP="00690D2E">
      <w:pPr>
        <w:rPr>
          <w:rFonts w:cs="Calibri Light"/>
          <w:color w:val="000000" w:themeColor="text1"/>
          <w:sz w:val="24"/>
          <w:szCs w:val="24"/>
        </w:rPr>
      </w:pPr>
      <w:r w:rsidRPr="00A1210F">
        <w:rPr>
          <w:rFonts w:cs="Calibri Light"/>
          <w:color w:val="000000" w:themeColor="text1"/>
          <w:sz w:val="24"/>
          <w:szCs w:val="24"/>
        </w:rPr>
        <w:t>If BYLC</w:t>
      </w:r>
      <w:r w:rsidR="004E2004" w:rsidRPr="00A1210F">
        <w:rPr>
          <w:rFonts w:cs="Calibri Light"/>
          <w:color w:val="000000" w:themeColor="text1"/>
          <w:sz w:val="24"/>
          <w:szCs w:val="24"/>
        </w:rPr>
        <w:t xml:space="preserve"> becomes aware, or reasonably</w:t>
      </w:r>
      <w:r w:rsidR="00690D2E" w:rsidRPr="00A1210F">
        <w:rPr>
          <w:rFonts w:cs="Calibri Light"/>
          <w:color w:val="000000" w:themeColor="text1"/>
          <w:sz w:val="24"/>
          <w:szCs w:val="24"/>
        </w:rPr>
        <w:t xml:space="preserve"> suspects, that a </w:t>
      </w:r>
      <w:r w:rsidR="006F59C4" w:rsidRPr="00A1210F">
        <w:rPr>
          <w:rFonts w:cs="Calibri Light"/>
          <w:color w:val="000000" w:themeColor="text1"/>
          <w:sz w:val="24"/>
          <w:szCs w:val="24"/>
        </w:rPr>
        <w:t>student</w:t>
      </w:r>
      <w:r w:rsidR="00690D2E" w:rsidRPr="00A1210F">
        <w:rPr>
          <w:rFonts w:cs="Calibri Light"/>
          <w:color w:val="000000" w:themeColor="text1"/>
          <w:sz w:val="24"/>
          <w:szCs w:val="24"/>
        </w:rPr>
        <w:t xml:space="preserve"> has alcohol, </w:t>
      </w:r>
      <w:r w:rsidR="001B3E38" w:rsidRPr="00A1210F">
        <w:rPr>
          <w:rFonts w:cs="Calibri Light"/>
          <w:color w:val="000000" w:themeColor="text1"/>
          <w:sz w:val="24"/>
          <w:szCs w:val="24"/>
        </w:rPr>
        <w:t>tobacco,</w:t>
      </w:r>
      <w:r w:rsidR="00CD729E">
        <w:rPr>
          <w:rFonts w:cs="Calibri Light"/>
          <w:color w:val="000000" w:themeColor="text1"/>
          <w:sz w:val="24"/>
          <w:szCs w:val="24"/>
        </w:rPr>
        <w:t xml:space="preserve"> e-cigarettes/vaping</w:t>
      </w:r>
      <w:r w:rsidR="00690D2E" w:rsidRPr="00A1210F">
        <w:rPr>
          <w:rFonts w:cs="Calibri Light"/>
          <w:color w:val="000000" w:themeColor="text1"/>
          <w:sz w:val="24"/>
          <w:szCs w:val="24"/>
        </w:rPr>
        <w:t xml:space="preserve"> or illicit drugs at </w:t>
      </w:r>
      <w:bookmarkStart w:id="2" w:name="OLE_LINK33"/>
      <w:bookmarkStart w:id="3" w:name="OLE_LINK34"/>
      <w:r w:rsidR="00296A57" w:rsidRPr="00A1210F">
        <w:rPr>
          <w:rFonts w:cs="Calibri Light"/>
          <w:color w:val="000000" w:themeColor="text1"/>
          <w:sz w:val="24"/>
          <w:szCs w:val="24"/>
        </w:rPr>
        <w:t>school</w:t>
      </w:r>
      <w:r w:rsidR="00690D2E" w:rsidRPr="00A1210F">
        <w:rPr>
          <w:rFonts w:cs="Calibri Light"/>
          <w:color w:val="000000" w:themeColor="text1"/>
          <w:sz w:val="24"/>
          <w:szCs w:val="24"/>
        </w:rPr>
        <w:t xml:space="preserve"> </w:t>
      </w:r>
      <w:bookmarkEnd w:id="2"/>
      <w:bookmarkEnd w:id="3"/>
      <w:r w:rsidR="00690D2E" w:rsidRPr="00A1210F">
        <w:rPr>
          <w:rFonts w:cs="Calibri Light"/>
          <w:color w:val="000000" w:themeColor="text1"/>
          <w:sz w:val="24"/>
          <w:szCs w:val="24"/>
        </w:rPr>
        <w:t xml:space="preserve">or at </w:t>
      </w:r>
      <w:bookmarkStart w:id="4" w:name="OLE_LINK35"/>
      <w:bookmarkStart w:id="5" w:name="OLE_LINK36"/>
      <w:r w:rsidR="00296A57" w:rsidRPr="00A1210F">
        <w:rPr>
          <w:rFonts w:cs="Calibri Light"/>
          <w:color w:val="000000" w:themeColor="text1"/>
          <w:sz w:val="24"/>
          <w:szCs w:val="24"/>
        </w:rPr>
        <w:t>school</w:t>
      </w:r>
      <w:r w:rsidR="00690D2E" w:rsidRPr="00A1210F">
        <w:rPr>
          <w:rFonts w:cs="Calibri Light"/>
          <w:color w:val="000000" w:themeColor="text1"/>
          <w:sz w:val="24"/>
          <w:szCs w:val="24"/>
        </w:rPr>
        <w:t xml:space="preserve">-related </w:t>
      </w:r>
      <w:bookmarkEnd w:id="4"/>
      <w:bookmarkEnd w:id="5"/>
      <w:r w:rsidR="00296A57" w:rsidRPr="00A1210F">
        <w:rPr>
          <w:rFonts w:cs="Calibri Light"/>
          <w:color w:val="000000" w:themeColor="text1"/>
          <w:sz w:val="24"/>
          <w:szCs w:val="24"/>
        </w:rPr>
        <w:t>activit</w:t>
      </w:r>
      <w:r w:rsidR="004D3605" w:rsidRPr="00A1210F">
        <w:rPr>
          <w:rFonts w:cs="Calibri Light"/>
          <w:color w:val="000000" w:themeColor="text1"/>
          <w:sz w:val="24"/>
          <w:szCs w:val="24"/>
        </w:rPr>
        <w:t>ies</w:t>
      </w:r>
      <w:r w:rsidR="00296A57" w:rsidRPr="00A1210F">
        <w:rPr>
          <w:rFonts w:cs="Calibri Light"/>
          <w:color w:val="000000" w:themeColor="text1"/>
          <w:sz w:val="24"/>
          <w:szCs w:val="24"/>
        </w:rPr>
        <w:t>, the school</w:t>
      </w:r>
      <w:r w:rsidR="00690D2E" w:rsidRPr="00A1210F">
        <w:rPr>
          <w:rFonts w:cs="Calibri Light"/>
          <w:color w:val="000000" w:themeColor="text1"/>
          <w:sz w:val="24"/>
          <w:szCs w:val="24"/>
        </w:rPr>
        <w:t xml:space="preserve"> will take the following action, as appropriate in the circumstances:</w:t>
      </w:r>
    </w:p>
    <w:p w14:paraId="05854E5F" w14:textId="2676073F" w:rsidR="00690D2E" w:rsidRPr="00A1210F" w:rsidRDefault="00690D2E" w:rsidP="00690D2E">
      <w:pPr>
        <w:pStyle w:val="ListParagraph"/>
        <w:numPr>
          <w:ilvl w:val="0"/>
          <w:numId w:val="21"/>
        </w:numPr>
        <w:autoSpaceDE w:val="0"/>
        <w:autoSpaceDN w:val="0"/>
        <w:adjustRightInd w:val="0"/>
        <w:jc w:val="both"/>
        <w:rPr>
          <w:rFonts w:cs="Calibri Light"/>
          <w:color w:val="000000" w:themeColor="text1"/>
          <w:sz w:val="24"/>
          <w:szCs w:val="24"/>
        </w:rPr>
      </w:pPr>
      <w:r w:rsidRPr="00A1210F">
        <w:rPr>
          <w:rFonts w:cs="Calibri Light"/>
          <w:color w:val="000000" w:themeColor="text1"/>
          <w:sz w:val="24"/>
          <w:szCs w:val="24"/>
        </w:rPr>
        <w:t xml:space="preserve">Firstly, ensuring the safety of the </w:t>
      </w:r>
      <w:r w:rsidR="006F59C4" w:rsidRPr="00A1210F">
        <w:rPr>
          <w:rFonts w:cs="Calibri Light"/>
          <w:color w:val="000000" w:themeColor="text1"/>
          <w:sz w:val="24"/>
          <w:szCs w:val="24"/>
        </w:rPr>
        <w:t>student</w:t>
      </w:r>
      <w:r w:rsidRPr="00A1210F">
        <w:rPr>
          <w:rFonts w:cs="Calibri Light"/>
          <w:color w:val="000000" w:themeColor="text1"/>
          <w:sz w:val="24"/>
          <w:szCs w:val="24"/>
        </w:rPr>
        <w:t>/s concerned</w:t>
      </w:r>
    </w:p>
    <w:p w14:paraId="661C4EAD" w14:textId="3142FB12" w:rsidR="00690D2E" w:rsidRPr="00A1210F" w:rsidRDefault="00690D2E" w:rsidP="00690D2E">
      <w:pPr>
        <w:pStyle w:val="ListParagraph"/>
        <w:numPr>
          <w:ilvl w:val="0"/>
          <w:numId w:val="21"/>
        </w:numPr>
        <w:autoSpaceDE w:val="0"/>
        <w:autoSpaceDN w:val="0"/>
        <w:adjustRightInd w:val="0"/>
        <w:jc w:val="both"/>
        <w:rPr>
          <w:rFonts w:cs="Calibri Light"/>
          <w:color w:val="000000" w:themeColor="text1"/>
          <w:sz w:val="24"/>
          <w:szCs w:val="24"/>
        </w:rPr>
      </w:pPr>
      <w:r w:rsidRPr="00A1210F">
        <w:rPr>
          <w:rFonts w:cs="Calibri Light"/>
          <w:color w:val="000000" w:themeColor="text1"/>
          <w:sz w:val="24"/>
          <w:szCs w:val="24"/>
        </w:rPr>
        <w:t xml:space="preserve">Confiscate the substance and/or implement if </w:t>
      </w:r>
      <w:r w:rsidR="00EA6BC7" w:rsidRPr="00A1210F">
        <w:rPr>
          <w:rFonts w:cs="Calibri Light"/>
          <w:color w:val="000000" w:themeColor="text1"/>
          <w:sz w:val="24"/>
          <w:szCs w:val="24"/>
        </w:rPr>
        <w:t>appropriate.</w:t>
      </w:r>
    </w:p>
    <w:p w14:paraId="67033D94" w14:textId="4D2C9A15" w:rsidR="00690D2E" w:rsidRPr="00A1210F" w:rsidRDefault="00690D2E" w:rsidP="00690D2E">
      <w:pPr>
        <w:pStyle w:val="ListParagraph"/>
        <w:numPr>
          <w:ilvl w:val="0"/>
          <w:numId w:val="21"/>
        </w:numPr>
        <w:autoSpaceDE w:val="0"/>
        <w:autoSpaceDN w:val="0"/>
        <w:adjustRightInd w:val="0"/>
        <w:jc w:val="both"/>
        <w:rPr>
          <w:rFonts w:cs="Calibri Light"/>
          <w:color w:val="000000" w:themeColor="text1"/>
          <w:sz w:val="24"/>
          <w:szCs w:val="24"/>
        </w:rPr>
      </w:pPr>
      <w:r w:rsidRPr="00A1210F">
        <w:rPr>
          <w:rFonts w:cs="Calibri Light"/>
          <w:color w:val="000000" w:themeColor="text1"/>
          <w:sz w:val="24"/>
          <w:szCs w:val="24"/>
        </w:rPr>
        <w:t xml:space="preserve">Interview the </w:t>
      </w:r>
      <w:r w:rsidR="006F59C4" w:rsidRPr="00A1210F">
        <w:rPr>
          <w:rFonts w:cs="Calibri Light"/>
          <w:color w:val="000000" w:themeColor="text1"/>
          <w:sz w:val="24"/>
          <w:szCs w:val="24"/>
        </w:rPr>
        <w:t>student</w:t>
      </w:r>
      <w:r w:rsidRPr="00A1210F">
        <w:rPr>
          <w:rFonts w:cs="Calibri Light"/>
          <w:color w:val="000000" w:themeColor="text1"/>
          <w:sz w:val="24"/>
          <w:szCs w:val="24"/>
        </w:rPr>
        <w:t>/</w:t>
      </w:r>
      <w:r w:rsidR="00EA6BC7" w:rsidRPr="00A1210F">
        <w:rPr>
          <w:rFonts w:cs="Calibri Light"/>
          <w:color w:val="000000" w:themeColor="text1"/>
          <w:sz w:val="24"/>
          <w:szCs w:val="24"/>
        </w:rPr>
        <w:t>s.</w:t>
      </w:r>
    </w:p>
    <w:p w14:paraId="025E44D7" w14:textId="06235B85" w:rsidR="00690D2E" w:rsidRPr="00A1210F" w:rsidRDefault="00690D2E" w:rsidP="00690D2E">
      <w:pPr>
        <w:pStyle w:val="ListParagraph"/>
        <w:numPr>
          <w:ilvl w:val="0"/>
          <w:numId w:val="21"/>
        </w:numPr>
        <w:autoSpaceDE w:val="0"/>
        <w:autoSpaceDN w:val="0"/>
        <w:adjustRightInd w:val="0"/>
        <w:jc w:val="both"/>
        <w:rPr>
          <w:rFonts w:cs="Calibri Light"/>
          <w:color w:val="000000" w:themeColor="text1"/>
          <w:sz w:val="24"/>
          <w:szCs w:val="24"/>
        </w:rPr>
      </w:pPr>
      <w:r w:rsidRPr="00A1210F">
        <w:rPr>
          <w:rFonts w:cs="Calibri Light"/>
          <w:color w:val="000000" w:themeColor="text1"/>
          <w:sz w:val="24"/>
          <w:szCs w:val="24"/>
        </w:rPr>
        <w:t xml:space="preserve">Contact the </w:t>
      </w:r>
      <w:r w:rsidR="006F59C4" w:rsidRPr="00A1210F">
        <w:rPr>
          <w:rFonts w:cs="Calibri Light"/>
          <w:color w:val="000000" w:themeColor="text1"/>
          <w:sz w:val="24"/>
          <w:szCs w:val="24"/>
        </w:rPr>
        <w:t>student</w:t>
      </w:r>
      <w:r w:rsidRPr="00A1210F">
        <w:rPr>
          <w:rFonts w:cs="Calibri Light"/>
          <w:color w:val="000000" w:themeColor="text1"/>
          <w:sz w:val="24"/>
          <w:szCs w:val="24"/>
        </w:rPr>
        <w:t>/s’ parents</w:t>
      </w:r>
      <w:r w:rsidR="00296A57" w:rsidRPr="00A1210F">
        <w:rPr>
          <w:rFonts w:cs="Calibri Light"/>
          <w:color w:val="000000" w:themeColor="text1"/>
          <w:sz w:val="24"/>
          <w:szCs w:val="24"/>
        </w:rPr>
        <w:t>/</w:t>
      </w:r>
      <w:r w:rsidR="00EA6BC7" w:rsidRPr="00A1210F">
        <w:rPr>
          <w:rFonts w:cs="Calibri Light"/>
          <w:color w:val="000000" w:themeColor="text1"/>
          <w:sz w:val="24"/>
          <w:szCs w:val="24"/>
        </w:rPr>
        <w:t>carers.</w:t>
      </w:r>
    </w:p>
    <w:p w14:paraId="7583990F" w14:textId="61A13B50" w:rsidR="00690D2E" w:rsidRPr="00A1210F" w:rsidRDefault="00690D2E" w:rsidP="00690D2E">
      <w:pPr>
        <w:pStyle w:val="ListParagraph"/>
        <w:numPr>
          <w:ilvl w:val="0"/>
          <w:numId w:val="21"/>
        </w:numPr>
        <w:autoSpaceDE w:val="0"/>
        <w:autoSpaceDN w:val="0"/>
        <w:adjustRightInd w:val="0"/>
        <w:jc w:val="both"/>
        <w:rPr>
          <w:rFonts w:cs="Calibri Light"/>
          <w:color w:val="000000" w:themeColor="text1"/>
          <w:sz w:val="24"/>
          <w:szCs w:val="24"/>
        </w:rPr>
      </w:pPr>
      <w:r w:rsidRPr="00A1210F">
        <w:rPr>
          <w:rFonts w:cs="Calibri Light"/>
          <w:color w:val="000000" w:themeColor="text1"/>
          <w:sz w:val="24"/>
          <w:szCs w:val="24"/>
        </w:rPr>
        <w:t xml:space="preserve">Report the matter to the police if </w:t>
      </w:r>
      <w:r w:rsidR="00EA6BC7" w:rsidRPr="00A1210F">
        <w:rPr>
          <w:rFonts w:cs="Calibri Light"/>
          <w:color w:val="000000" w:themeColor="text1"/>
          <w:sz w:val="24"/>
          <w:szCs w:val="24"/>
        </w:rPr>
        <w:t>appropriate.</w:t>
      </w:r>
    </w:p>
    <w:p w14:paraId="5493D40E" w14:textId="56DF3585" w:rsidR="00690D2E" w:rsidRPr="00A1210F" w:rsidRDefault="00690D2E" w:rsidP="00690D2E">
      <w:pPr>
        <w:pStyle w:val="ListParagraph"/>
        <w:numPr>
          <w:ilvl w:val="0"/>
          <w:numId w:val="21"/>
        </w:numPr>
        <w:autoSpaceDE w:val="0"/>
        <w:autoSpaceDN w:val="0"/>
        <w:adjustRightInd w:val="0"/>
        <w:jc w:val="both"/>
        <w:rPr>
          <w:rFonts w:cs="Calibri Light"/>
          <w:color w:val="000000" w:themeColor="text1"/>
          <w:sz w:val="24"/>
          <w:szCs w:val="24"/>
        </w:rPr>
      </w:pPr>
      <w:r w:rsidRPr="00A1210F">
        <w:rPr>
          <w:rFonts w:cs="Calibri Light"/>
          <w:color w:val="000000" w:themeColor="text1"/>
          <w:sz w:val="24"/>
          <w:szCs w:val="24"/>
        </w:rPr>
        <w:t xml:space="preserve">Offer appropriate support to any </w:t>
      </w:r>
      <w:r w:rsidR="00A73BCA" w:rsidRPr="00A1210F">
        <w:rPr>
          <w:rFonts w:cs="Calibri Light"/>
          <w:color w:val="000000" w:themeColor="text1"/>
          <w:sz w:val="24"/>
          <w:szCs w:val="24"/>
        </w:rPr>
        <w:t>student</w:t>
      </w:r>
      <w:r w:rsidRPr="00A1210F">
        <w:rPr>
          <w:rFonts w:cs="Calibri Light"/>
          <w:color w:val="000000" w:themeColor="text1"/>
          <w:sz w:val="24"/>
          <w:szCs w:val="24"/>
        </w:rPr>
        <w:t xml:space="preserve"> involved in the </w:t>
      </w:r>
      <w:r w:rsidR="00EA6BC7" w:rsidRPr="00A1210F">
        <w:rPr>
          <w:rFonts w:cs="Calibri Light"/>
          <w:color w:val="000000" w:themeColor="text1"/>
          <w:sz w:val="24"/>
          <w:szCs w:val="24"/>
        </w:rPr>
        <w:t>matter.</w:t>
      </w:r>
    </w:p>
    <w:p w14:paraId="463AF461" w14:textId="30472872" w:rsidR="00690D2E" w:rsidRPr="00A1210F" w:rsidRDefault="00690D2E" w:rsidP="00690D2E">
      <w:pPr>
        <w:pStyle w:val="ListParagraph"/>
        <w:numPr>
          <w:ilvl w:val="0"/>
          <w:numId w:val="22"/>
        </w:numPr>
        <w:rPr>
          <w:rFonts w:cs="Calibri Light"/>
          <w:color w:val="000000" w:themeColor="text1"/>
          <w:sz w:val="24"/>
          <w:szCs w:val="24"/>
        </w:rPr>
      </w:pPr>
      <w:r w:rsidRPr="00A1210F">
        <w:rPr>
          <w:rFonts w:cs="Calibri Light"/>
          <w:color w:val="000000" w:themeColor="text1"/>
          <w:sz w:val="24"/>
          <w:szCs w:val="24"/>
        </w:rPr>
        <w:t xml:space="preserve">Implement any other consequences or actions that might be appropriate in the circumstances, including disciplinary </w:t>
      </w:r>
      <w:r w:rsidR="00EA6BC7" w:rsidRPr="00A1210F">
        <w:rPr>
          <w:rFonts w:cs="Calibri Light"/>
          <w:color w:val="000000" w:themeColor="text1"/>
          <w:sz w:val="24"/>
          <w:szCs w:val="24"/>
        </w:rPr>
        <w:t>action.</w:t>
      </w:r>
    </w:p>
    <w:p w14:paraId="5EBDF82A" w14:textId="15D0E381" w:rsidR="00690D2E" w:rsidRDefault="00690D2E" w:rsidP="00690D2E">
      <w:pPr>
        <w:pStyle w:val="ListParagraph"/>
        <w:numPr>
          <w:ilvl w:val="0"/>
          <w:numId w:val="22"/>
        </w:numPr>
        <w:rPr>
          <w:rFonts w:cs="Calibri Light"/>
          <w:color w:val="000000" w:themeColor="text1"/>
          <w:sz w:val="24"/>
          <w:szCs w:val="24"/>
        </w:rPr>
      </w:pPr>
      <w:r w:rsidRPr="00A1210F">
        <w:rPr>
          <w:rFonts w:cs="Calibri Light"/>
          <w:color w:val="000000" w:themeColor="text1"/>
          <w:sz w:val="24"/>
          <w:szCs w:val="24"/>
        </w:rPr>
        <w:t xml:space="preserve">Consider the need to communicate the incident to </w:t>
      </w:r>
      <w:r w:rsidR="00BB4D74">
        <w:rPr>
          <w:rFonts w:cs="Calibri Light"/>
          <w:color w:val="000000" w:themeColor="text1"/>
          <w:sz w:val="24"/>
          <w:szCs w:val="24"/>
        </w:rPr>
        <w:t>staff</w:t>
      </w:r>
      <w:r w:rsidRPr="00A1210F">
        <w:rPr>
          <w:rFonts w:cs="Calibri Light"/>
          <w:color w:val="000000" w:themeColor="text1"/>
          <w:sz w:val="24"/>
          <w:szCs w:val="24"/>
        </w:rPr>
        <w:t xml:space="preserve">, </w:t>
      </w:r>
      <w:r w:rsidR="00EA6BC7" w:rsidRPr="00A1210F">
        <w:rPr>
          <w:rFonts w:cs="Calibri Light"/>
          <w:color w:val="000000" w:themeColor="text1"/>
          <w:sz w:val="24"/>
          <w:szCs w:val="24"/>
        </w:rPr>
        <w:t>students,</w:t>
      </w:r>
      <w:r w:rsidRPr="00A1210F">
        <w:rPr>
          <w:rFonts w:cs="Calibri Light"/>
          <w:color w:val="000000" w:themeColor="text1"/>
          <w:sz w:val="24"/>
          <w:szCs w:val="24"/>
        </w:rPr>
        <w:t xml:space="preserve"> and parents</w:t>
      </w:r>
      <w:r w:rsidR="00296A57" w:rsidRPr="00A1210F">
        <w:rPr>
          <w:rFonts w:cs="Calibri Light"/>
          <w:color w:val="000000" w:themeColor="text1"/>
          <w:sz w:val="24"/>
          <w:szCs w:val="24"/>
        </w:rPr>
        <w:t>/carers</w:t>
      </w:r>
      <w:r w:rsidRPr="00A1210F">
        <w:rPr>
          <w:rFonts w:cs="Calibri Light"/>
          <w:color w:val="000000" w:themeColor="text1"/>
          <w:sz w:val="24"/>
          <w:szCs w:val="24"/>
        </w:rPr>
        <w:t xml:space="preserve">, taking into account the privacy of the </w:t>
      </w:r>
      <w:r w:rsidR="00344CD3" w:rsidRPr="00A1210F">
        <w:rPr>
          <w:rFonts w:cs="Calibri Light"/>
          <w:color w:val="000000" w:themeColor="text1"/>
          <w:sz w:val="24"/>
          <w:szCs w:val="24"/>
        </w:rPr>
        <w:t>student</w:t>
      </w:r>
      <w:r w:rsidRPr="00A1210F">
        <w:rPr>
          <w:rFonts w:cs="Calibri Light"/>
          <w:color w:val="000000" w:themeColor="text1"/>
          <w:sz w:val="24"/>
          <w:szCs w:val="24"/>
        </w:rPr>
        <w:t xml:space="preserve">/s and family concerned, the </w:t>
      </w:r>
      <w:r w:rsidRPr="00A1210F">
        <w:rPr>
          <w:rFonts w:cs="Calibri Light"/>
          <w:i/>
          <w:color w:val="000000" w:themeColor="text1"/>
          <w:sz w:val="24"/>
          <w:szCs w:val="24"/>
        </w:rPr>
        <w:t>Australian Privacy Principles</w:t>
      </w:r>
      <w:r w:rsidRPr="00A1210F">
        <w:rPr>
          <w:rFonts w:cs="Calibri Light"/>
          <w:color w:val="000000" w:themeColor="text1"/>
          <w:sz w:val="24"/>
          <w:szCs w:val="24"/>
        </w:rPr>
        <w:t xml:space="preserve"> and the duty of care </w:t>
      </w:r>
      <w:r w:rsidR="00BB4D74">
        <w:rPr>
          <w:rFonts w:cs="Calibri Light"/>
          <w:color w:val="000000" w:themeColor="text1"/>
          <w:sz w:val="24"/>
          <w:szCs w:val="24"/>
        </w:rPr>
        <w:t>the school</w:t>
      </w:r>
      <w:r w:rsidRPr="00A1210F">
        <w:rPr>
          <w:rFonts w:cs="Calibri Light"/>
          <w:color w:val="000000" w:themeColor="text1"/>
          <w:sz w:val="24"/>
          <w:szCs w:val="24"/>
        </w:rPr>
        <w:t xml:space="preserve"> owes to other </w:t>
      </w:r>
      <w:r w:rsidR="00344CD3" w:rsidRPr="00A1210F">
        <w:rPr>
          <w:rFonts w:cs="Calibri Light"/>
          <w:color w:val="000000" w:themeColor="text1"/>
          <w:sz w:val="24"/>
          <w:szCs w:val="24"/>
        </w:rPr>
        <w:t>students</w:t>
      </w:r>
      <w:r w:rsidRPr="00A1210F">
        <w:rPr>
          <w:rFonts w:cs="Calibri Light"/>
          <w:color w:val="000000" w:themeColor="text1"/>
          <w:sz w:val="24"/>
          <w:szCs w:val="24"/>
        </w:rPr>
        <w:t>.</w:t>
      </w:r>
    </w:p>
    <w:p w14:paraId="3C8565F9" w14:textId="77777777" w:rsidR="00336F08" w:rsidRDefault="001B3E38" w:rsidP="00336F08">
      <w:pPr>
        <w:spacing w:after="0" w:line="240" w:lineRule="auto"/>
        <w:rPr>
          <w:rFonts w:cs="Calibri Light"/>
          <w:sz w:val="24"/>
          <w:szCs w:val="24"/>
        </w:rPr>
      </w:pPr>
      <w:r w:rsidRPr="00A55DD0">
        <w:rPr>
          <w:rFonts w:cs="Calibri Light"/>
          <w:b/>
          <w:bCs/>
          <w:sz w:val="28"/>
          <w:szCs w:val="28"/>
        </w:rPr>
        <w:t>Consequences</w:t>
      </w:r>
    </w:p>
    <w:p w14:paraId="5D2A67E2" w14:textId="7D79963C" w:rsidR="001B3E38" w:rsidRPr="00336F08" w:rsidRDefault="001B3E38" w:rsidP="00336F08">
      <w:pPr>
        <w:spacing w:after="0" w:line="240" w:lineRule="auto"/>
        <w:rPr>
          <w:rFonts w:cs="Calibri Light"/>
          <w:b/>
          <w:bCs/>
          <w:sz w:val="28"/>
          <w:szCs w:val="28"/>
        </w:rPr>
      </w:pPr>
      <w:r w:rsidRPr="00A55DD0">
        <w:rPr>
          <w:rFonts w:cs="Calibri Light"/>
          <w:sz w:val="24"/>
          <w:szCs w:val="24"/>
        </w:rPr>
        <w:t xml:space="preserve">The </w:t>
      </w:r>
      <w:r w:rsidR="00F04599" w:rsidRPr="00A55DD0">
        <w:rPr>
          <w:rFonts w:cs="Calibri Light"/>
          <w:sz w:val="24"/>
          <w:szCs w:val="24"/>
        </w:rPr>
        <w:t>principal</w:t>
      </w:r>
      <w:r w:rsidRPr="00A55DD0">
        <w:rPr>
          <w:rFonts w:cs="Calibri Light"/>
          <w:sz w:val="24"/>
          <w:szCs w:val="24"/>
        </w:rPr>
        <w:t xml:space="preserve"> has the final say in determining the consequences of a student </w:t>
      </w:r>
      <w:r w:rsidR="00F62465">
        <w:rPr>
          <w:rFonts w:cs="Calibri Light"/>
          <w:sz w:val="24"/>
          <w:szCs w:val="24"/>
        </w:rPr>
        <w:t xml:space="preserve">in breach of this </w:t>
      </w:r>
      <w:r w:rsidR="00A95580">
        <w:rPr>
          <w:rFonts w:cs="Calibri Light"/>
          <w:sz w:val="24"/>
          <w:szCs w:val="24"/>
        </w:rPr>
        <w:t xml:space="preserve">policy </w:t>
      </w:r>
      <w:r w:rsidR="00A95580" w:rsidRPr="00A55DD0">
        <w:rPr>
          <w:rFonts w:cs="Calibri Light"/>
          <w:sz w:val="24"/>
          <w:szCs w:val="24"/>
        </w:rPr>
        <w:t>to</w:t>
      </w:r>
      <w:r w:rsidRPr="00A55DD0">
        <w:rPr>
          <w:rFonts w:cs="Calibri Light"/>
          <w:sz w:val="24"/>
          <w:szCs w:val="24"/>
        </w:rPr>
        <w:t xml:space="preserve"> ensure natural justice for all students involved, </w:t>
      </w:r>
      <w:r w:rsidR="00CF61F6" w:rsidRPr="00A55DD0">
        <w:rPr>
          <w:rFonts w:cs="Calibri Light"/>
          <w:sz w:val="24"/>
          <w:szCs w:val="24"/>
        </w:rPr>
        <w:t>while</w:t>
      </w:r>
      <w:r w:rsidRPr="00A55DD0">
        <w:rPr>
          <w:rFonts w:cs="Calibri Light"/>
          <w:sz w:val="24"/>
          <w:szCs w:val="24"/>
        </w:rPr>
        <w:t xml:space="preserve"> maintain</w:t>
      </w:r>
      <w:r w:rsidR="00CF61F6" w:rsidRPr="00A55DD0">
        <w:rPr>
          <w:rFonts w:cs="Calibri Light"/>
          <w:sz w:val="24"/>
          <w:szCs w:val="24"/>
        </w:rPr>
        <w:t>ing</w:t>
      </w:r>
      <w:r w:rsidRPr="00A55DD0">
        <w:rPr>
          <w:rFonts w:cs="Calibri Light"/>
          <w:sz w:val="24"/>
          <w:szCs w:val="24"/>
        </w:rPr>
        <w:t xml:space="preserve"> a safe and supportive environment</w:t>
      </w:r>
      <w:r w:rsidR="00A55DD0" w:rsidRPr="00A55DD0">
        <w:rPr>
          <w:rFonts w:cs="Calibri Light"/>
          <w:sz w:val="24"/>
          <w:szCs w:val="24"/>
        </w:rPr>
        <w:t>.</w:t>
      </w:r>
      <w:r w:rsidR="00BB4D74" w:rsidRPr="00A55DD0">
        <w:rPr>
          <w:rFonts w:cs="Calibri Light"/>
          <w:sz w:val="24"/>
          <w:szCs w:val="24"/>
        </w:rPr>
        <w:t xml:space="preserve"> C</w:t>
      </w:r>
      <w:r w:rsidRPr="00A55DD0">
        <w:rPr>
          <w:rFonts w:cs="Calibri Light"/>
          <w:sz w:val="24"/>
          <w:szCs w:val="24"/>
        </w:rPr>
        <w:t xml:space="preserve">onsequences for </w:t>
      </w:r>
      <w:r w:rsidR="00CF61F6" w:rsidRPr="00A55DD0">
        <w:rPr>
          <w:rFonts w:cs="Calibri Light"/>
          <w:sz w:val="24"/>
          <w:szCs w:val="24"/>
        </w:rPr>
        <w:t>a</w:t>
      </w:r>
      <w:r w:rsidRPr="00A55DD0">
        <w:rPr>
          <w:rFonts w:cs="Calibri Light"/>
          <w:sz w:val="24"/>
          <w:szCs w:val="24"/>
        </w:rPr>
        <w:t xml:space="preserve"> student, depending upon the seriousness of the breach, could include (but are not limited to) any of the following: </w:t>
      </w:r>
    </w:p>
    <w:p w14:paraId="3EE03E84" w14:textId="77868445" w:rsidR="001B3E38" w:rsidRPr="00A55DD0" w:rsidRDefault="001B3E38" w:rsidP="00C0060D">
      <w:pPr>
        <w:pStyle w:val="ListParagraph"/>
        <w:numPr>
          <w:ilvl w:val="0"/>
          <w:numId w:val="36"/>
        </w:numPr>
        <w:rPr>
          <w:rFonts w:cs="Calibri Light"/>
          <w:sz w:val="24"/>
          <w:szCs w:val="24"/>
        </w:rPr>
      </w:pPr>
      <w:r w:rsidRPr="00A55DD0">
        <w:rPr>
          <w:rFonts w:cs="Calibri Light"/>
          <w:sz w:val="24"/>
          <w:szCs w:val="24"/>
        </w:rPr>
        <w:t>Termination of enrolment placement</w:t>
      </w:r>
      <w:r w:rsidR="00C0060D" w:rsidRPr="00A55DD0">
        <w:rPr>
          <w:rFonts w:cs="Calibri Light"/>
          <w:sz w:val="24"/>
          <w:szCs w:val="24"/>
        </w:rPr>
        <w:t xml:space="preserve"> (exclusion)</w:t>
      </w:r>
    </w:p>
    <w:p w14:paraId="7302F171" w14:textId="28372859" w:rsidR="00C0060D" w:rsidRPr="00A55DD0" w:rsidRDefault="00A82EA4" w:rsidP="00A82EA4">
      <w:pPr>
        <w:pStyle w:val="ListParagraph"/>
        <w:numPr>
          <w:ilvl w:val="0"/>
          <w:numId w:val="36"/>
        </w:numPr>
        <w:rPr>
          <w:rFonts w:cs="Calibri Light"/>
          <w:sz w:val="24"/>
          <w:szCs w:val="24"/>
        </w:rPr>
      </w:pPr>
      <w:r w:rsidRPr="00A55DD0">
        <w:rPr>
          <w:rFonts w:cs="Calibri Light"/>
          <w:sz w:val="24"/>
          <w:szCs w:val="24"/>
        </w:rPr>
        <w:t xml:space="preserve">A </w:t>
      </w:r>
      <w:r w:rsidR="00C0060D" w:rsidRPr="00A55DD0">
        <w:rPr>
          <w:rFonts w:cs="Calibri Light"/>
          <w:sz w:val="24"/>
          <w:szCs w:val="24"/>
        </w:rPr>
        <w:t>probational enrolment contract</w:t>
      </w:r>
    </w:p>
    <w:p w14:paraId="01C37F20" w14:textId="77777777" w:rsidR="00F62465" w:rsidRDefault="001B3E38" w:rsidP="00A82EA4">
      <w:pPr>
        <w:pStyle w:val="ListParagraph"/>
        <w:numPr>
          <w:ilvl w:val="0"/>
          <w:numId w:val="35"/>
        </w:numPr>
        <w:rPr>
          <w:rFonts w:cs="Calibri Light"/>
          <w:sz w:val="24"/>
          <w:szCs w:val="24"/>
        </w:rPr>
      </w:pPr>
      <w:r w:rsidRPr="00A55DD0">
        <w:rPr>
          <w:rFonts w:cs="Calibri Light"/>
          <w:sz w:val="24"/>
          <w:szCs w:val="24"/>
        </w:rPr>
        <w:t>Attendance at counselling and/or treatment/rehabilitation programs</w:t>
      </w:r>
    </w:p>
    <w:p w14:paraId="3BCB19A2" w14:textId="38ABF664" w:rsidR="001B3E38" w:rsidRPr="00A55DD0" w:rsidRDefault="00F62465" w:rsidP="00A82EA4">
      <w:pPr>
        <w:pStyle w:val="ListParagraph"/>
        <w:numPr>
          <w:ilvl w:val="0"/>
          <w:numId w:val="35"/>
        </w:numPr>
        <w:rPr>
          <w:rFonts w:cs="Calibri Light"/>
          <w:sz w:val="24"/>
          <w:szCs w:val="24"/>
        </w:rPr>
      </w:pPr>
      <w:r>
        <w:rPr>
          <w:rFonts w:cs="Calibri Light"/>
          <w:sz w:val="24"/>
          <w:szCs w:val="24"/>
        </w:rPr>
        <w:t xml:space="preserve">Minor disciplinary action </w:t>
      </w:r>
      <w:r w:rsidR="001B3E38" w:rsidRPr="00A55DD0">
        <w:rPr>
          <w:rFonts w:cs="Calibri Light"/>
          <w:sz w:val="24"/>
          <w:szCs w:val="24"/>
        </w:rPr>
        <w:t xml:space="preserve">   </w:t>
      </w:r>
    </w:p>
    <w:p w14:paraId="79A320DB" w14:textId="380A8BBF" w:rsidR="001B3E38" w:rsidRPr="00A55DD0" w:rsidRDefault="001B3E38" w:rsidP="00A82EA4">
      <w:pPr>
        <w:pStyle w:val="ListParagraph"/>
        <w:numPr>
          <w:ilvl w:val="0"/>
          <w:numId w:val="35"/>
        </w:numPr>
        <w:rPr>
          <w:rFonts w:cs="Calibri Light"/>
          <w:sz w:val="24"/>
          <w:szCs w:val="24"/>
        </w:rPr>
      </w:pPr>
      <w:r w:rsidRPr="00A55DD0">
        <w:rPr>
          <w:rFonts w:cs="Calibri Light"/>
          <w:sz w:val="24"/>
          <w:szCs w:val="24"/>
        </w:rPr>
        <w:t>Suspension</w:t>
      </w:r>
    </w:p>
    <w:p w14:paraId="1935643F" w14:textId="1C87AE1E" w:rsidR="001B3E38" w:rsidRPr="00A55DD0" w:rsidRDefault="00A82EA4" w:rsidP="00A82EA4">
      <w:pPr>
        <w:pStyle w:val="ListParagraph"/>
        <w:numPr>
          <w:ilvl w:val="0"/>
          <w:numId w:val="35"/>
        </w:numPr>
        <w:rPr>
          <w:rFonts w:cs="Calibri Light"/>
          <w:sz w:val="24"/>
          <w:szCs w:val="24"/>
        </w:rPr>
      </w:pPr>
      <w:r w:rsidRPr="00A55DD0">
        <w:rPr>
          <w:rFonts w:cs="Calibri Light"/>
          <w:sz w:val="24"/>
          <w:szCs w:val="24"/>
        </w:rPr>
        <w:t xml:space="preserve">Police </w:t>
      </w:r>
      <w:r w:rsidR="001B3E38" w:rsidRPr="00A55DD0">
        <w:rPr>
          <w:rFonts w:cs="Calibri Light"/>
          <w:sz w:val="24"/>
          <w:szCs w:val="24"/>
        </w:rPr>
        <w:t xml:space="preserve">action. </w:t>
      </w:r>
    </w:p>
    <w:p w14:paraId="019B25E9" w14:textId="403FBBDD" w:rsidR="001B3E38" w:rsidRPr="00A55DD0" w:rsidRDefault="001B3E38" w:rsidP="001B3E38">
      <w:pPr>
        <w:rPr>
          <w:rFonts w:cs="Calibri Light"/>
          <w:sz w:val="24"/>
          <w:szCs w:val="24"/>
        </w:rPr>
      </w:pPr>
      <w:r w:rsidRPr="00A55DD0">
        <w:rPr>
          <w:rFonts w:cs="Calibri Light"/>
          <w:sz w:val="24"/>
          <w:szCs w:val="24"/>
        </w:rPr>
        <w:t xml:space="preserve">NB. </w:t>
      </w:r>
      <w:r w:rsidR="00CF61F6" w:rsidRPr="00A55DD0">
        <w:rPr>
          <w:rFonts w:cs="Calibri Light"/>
          <w:sz w:val="24"/>
          <w:szCs w:val="24"/>
        </w:rPr>
        <w:t>T</w:t>
      </w:r>
      <w:r w:rsidRPr="00A55DD0">
        <w:rPr>
          <w:rFonts w:cs="Calibri Light"/>
          <w:sz w:val="24"/>
          <w:szCs w:val="24"/>
        </w:rPr>
        <w:t xml:space="preserve">his list is not in any order and is not a progression of consequence. Rather, consideration for appropriate </w:t>
      </w:r>
      <w:r w:rsidR="00BB4D74" w:rsidRPr="00A55DD0">
        <w:rPr>
          <w:rFonts w:cs="Calibri Light"/>
          <w:sz w:val="24"/>
          <w:szCs w:val="24"/>
        </w:rPr>
        <w:t>consequence</w:t>
      </w:r>
      <w:r w:rsidRPr="00A55DD0">
        <w:rPr>
          <w:rFonts w:cs="Calibri Light"/>
          <w:sz w:val="24"/>
          <w:szCs w:val="24"/>
        </w:rPr>
        <w:t xml:space="preserve"> is determined by BYLC, based on the nature of the in</w:t>
      </w:r>
      <w:r w:rsidR="00BB4D74" w:rsidRPr="00A55DD0">
        <w:rPr>
          <w:rFonts w:cs="Calibri Light"/>
          <w:sz w:val="24"/>
          <w:szCs w:val="24"/>
        </w:rPr>
        <w:t>cident</w:t>
      </w:r>
      <w:r w:rsidRPr="00A55DD0">
        <w:rPr>
          <w:rFonts w:cs="Calibri Light"/>
          <w:sz w:val="24"/>
          <w:szCs w:val="24"/>
        </w:rPr>
        <w:t>.</w:t>
      </w:r>
    </w:p>
    <w:p w14:paraId="520E4032" w14:textId="77777777" w:rsidR="001B3E38" w:rsidRDefault="001B3E38" w:rsidP="00690D2E">
      <w:pPr>
        <w:pStyle w:val="Heading3"/>
        <w:rPr>
          <w:rFonts w:ascii="Calibri" w:hAnsi="Calibri" w:cs="Calibri"/>
          <w:sz w:val="28"/>
          <w:szCs w:val="28"/>
        </w:rPr>
      </w:pPr>
    </w:p>
    <w:p w14:paraId="166D205F" w14:textId="77777777" w:rsidR="004B24CF" w:rsidRPr="004B24CF" w:rsidRDefault="004B24CF" w:rsidP="004B24CF"/>
    <w:p w14:paraId="38E655AD" w14:textId="6E0F0A62" w:rsidR="00690D2E" w:rsidRPr="001B3E38" w:rsidRDefault="00690D2E" w:rsidP="00690D2E">
      <w:pPr>
        <w:pStyle w:val="Heading3"/>
        <w:rPr>
          <w:rFonts w:ascii="Calibri" w:hAnsi="Calibri" w:cs="Calibri"/>
          <w:sz w:val="28"/>
          <w:szCs w:val="28"/>
        </w:rPr>
      </w:pPr>
      <w:r w:rsidRPr="001B3E38">
        <w:rPr>
          <w:rFonts w:ascii="Calibri" w:hAnsi="Calibri" w:cs="Calibri"/>
          <w:sz w:val="28"/>
          <w:szCs w:val="28"/>
        </w:rPr>
        <w:lastRenderedPageBreak/>
        <w:t>Reporting to Police</w:t>
      </w:r>
    </w:p>
    <w:p w14:paraId="77718F55" w14:textId="7BAF0169" w:rsidR="00690D2E" w:rsidRPr="00A1210F" w:rsidRDefault="00296A57" w:rsidP="00690D2E">
      <w:pPr>
        <w:autoSpaceDE w:val="0"/>
        <w:autoSpaceDN w:val="0"/>
        <w:adjustRightInd w:val="0"/>
        <w:jc w:val="both"/>
        <w:rPr>
          <w:rFonts w:cs="Calibri Light"/>
          <w:color w:val="000000" w:themeColor="text1"/>
          <w:sz w:val="24"/>
          <w:szCs w:val="24"/>
        </w:rPr>
      </w:pPr>
      <w:r w:rsidRPr="00A1210F">
        <w:rPr>
          <w:rFonts w:cs="Calibri Light"/>
          <w:color w:val="000000" w:themeColor="text1"/>
          <w:sz w:val="24"/>
          <w:szCs w:val="24"/>
        </w:rPr>
        <w:t xml:space="preserve">The </w:t>
      </w:r>
      <w:r w:rsidR="00266263">
        <w:rPr>
          <w:rFonts w:cs="Calibri Light"/>
          <w:color w:val="000000" w:themeColor="text1"/>
          <w:sz w:val="24"/>
          <w:szCs w:val="24"/>
        </w:rPr>
        <w:t>BYLC</w:t>
      </w:r>
      <w:r w:rsidR="00690D2E" w:rsidRPr="00A1210F">
        <w:rPr>
          <w:rFonts w:cs="Calibri Light"/>
          <w:color w:val="000000" w:themeColor="text1"/>
          <w:sz w:val="24"/>
          <w:szCs w:val="24"/>
        </w:rPr>
        <w:t xml:space="preserve"> will report relevant matters to the Police when it is </w:t>
      </w:r>
      <w:r w:rsidRPr="00A1210F">
        <w:rPr>
          <w:rFonts w:cs="Calibri Light"/>
          <w:color w:val="000000" w:themeColor="text1"/>
          <w:sz w:val="24"/>
          <w:szCs w:val="24"/>
        </w:rPr>
        <w:t xml:space="preserve">in the </w:t>
      </w:r>
      <w:r w:rsidR="00344CD3" w:rsidRPr="00A1210F">
        <w:rPr>
          <w:rFonts w:cs="Calibri Light"/>
          <w:color w:val="000000" w:themeColor="text1"/>
          <w:sz w:val="24"/>
          <w:szCs w:val="24"/>
        </w:rPr>
        <w:t>student</w:t>
      </w:r>
      <w:r w:rsidRPr="00A1210F">
        <w:rPr>
          <w:rFonts w:cs="Calibri Light"/>
          <w:color w:val="000000" w:themeColor="text1"/>
          <w:sz w:val="24"/>
          <w:szCs w:val="24"/>
        </w:rPr>
        <w:t>’s or the school</w:t>
      </w:r>
      <w:r w:rsidR="00690D2E" w:rsidRPr="00A1210F">
        <w:rPr>
          <w:rFonts w:cs="Calibri Light"/>
          <w:color w:val="000000" w:themeColor="text1"/>
          <w:sz w:val="24"/>
          <w:szCs w:val="24"/>
        </w:rPr>
        <w:t xml:space="preserve"> community’s best interests, as well as when: </w:t>
      </w:r>
    </w:p>
    <w:p w14:paraId="5A94A6A4" w14:textId="1BDC3678" w:rsidR="00690D2E" w:rsidRPr="00A1210F" w:rsidRDefault="00A1210F" w:rsidP="00690D2E">
      <w:pPr>
        <w:pStyle w:val="ListParagraph"/>
        <w:numPr>
          <w:ilvl w:val="0"/>
          <w:numId w:val="19"/>
        </w:numPr>
        <w:autoSpaceDE w:val="0"/>
        <w:autoSpaceDN w:val="0"/>
        <w:adjustRightInd w:val="0"/>
        <w:jc w:val="both"/>
        <w:rPr>
          <w:rFonts w:cs="Calibri Light"/>
          <w:color w:val="000000" w:themeColor="text1"/>
          <w:sz w:val="24"/>
          <w:szCs w:val="24"/>
        </w:rPr>
      </w:pPr>
      <w:r>
        <w:rPr>
          <w:rFonts w:cs="Calibri Light"/>
          <w:color w:val="000000" w:themeColor="text1"/>
          <w:sz w:val="24"/>
          <w:szCs w:val="24"/>
        </w:rPr>
        <w:t>A</w:t>
      </w:r>
      <w:r w:rsidR="00690D2E" w:rsidRPr="00A1210F">
        <w:rPr>
          <w:rFonts w:cs="Calibri Light"/>
          <w:color w:val="000000" w:themeColor="text1"/>
          <w:sz w:val="24"/>
          <w:szCs w:val="24"/>
        </w:rPr>
        <w:t xml:space="preserve"> </w:t>
      </w:r>
      <w:r w:rsidR="00344CD3" w:rsidRPr="00A1210F">
        <w:rPr>
          <w:rFonts w:cs="Calibri Light"/>
          <w:color w:val="000000" w:themeColor="text1"/>
          <w:sz w:val="24"/>
          <w:szCs w:val="24"/>
        </w:rPr>
        <w:t>student</w:t>
      </w:r>
      <w:r w:rsidR="005A525C" w:rsidRPr="00A1210F">
        <w:rPr>
          <w:rFonts w:cs="Calibri Light"/>
          <w:color w:val="000000" w:themeColor="text1"/>
          <w:sz w:val="24"/>
          <w:szCs w:val="24"/>
        </w:rPr>
        <w:t xml:space="preserve"> is trafficking drugs</w:t>
      </w:r>
      <w:r w:rsidR="00F62465">
        <w:rPr>
          <w:rFonts w:cs="Calibri Light"/>
          <w:color w:val="000000" w:themeColor="text1"/>
          <w:sz w:val="24"/>
          <w:szCs w:val="24"/>
        </w:rPr>
        <w:t xml:space="preserve"> or prohibited </w:t>
      </w:r>
      <w:r w:rsidR="00F04599">
        <w:rPr>
          <w:rFonts w:cs="Calibri Light"/>
          <w:color w:val="000000" w:themeColor="text1"/>
          <w:sz w:val="24"/>
          <w:szCs w:val="24"/>
        </w:rPr>
        <w:t>substances</w:t>
      </w:r>
      <w:r w:rsidR="005A525C" w:rsidRPr="00A1210F">
        <w:rPr>
          <w:rFonts w:cs="Calibri Light"/>
          <w:color w:val="000000" w:themeColor="text1"/>
          <w:sz w:val="24"/>
          <w:szCs w:val="24"/>
        </w:rPr>
        <w:t xml:space="preserve"> whilst at</w:t>
      </w:r>
      <w:r w:rsidR="00296A57" w:rsidRPr="00A1210F">
        <w:rPr>
          <w:rFonts w:cs="Calibri Light"/>
          <w:color w:val="000000" w:themeColor="text1"/>
          <w:sz w:val="24"/>
          <w:szCs w:val="24"/>
        </w:rPr>
        <w:t xml:space="preserve"> </w:t>
      </w:r>
      <w:r w:rsidR="00EA6BC7" w:rsidRPr="00A1210F">
        <w:rPr>
          <w:rFonts w:cs="Calibri Light"/>
          <w:color w:val="000000" w:themeColor="text1"/>
          <w:sz w:val="24"/>
          <w:szCs w:val="24"/>
        </w:rPr>
        <w:t>school.</w:t>
      </w:r>
    </w:p>
    <w:p w14:paraId="13C9B7AC" w14:textId="46D1A22C" w:rsidR="00690D2E" w:rsidRPr="00A1210F" w:rsidRDefault="00A1210F" w:rsidP="00690D2E">
      <w:pPr>
        <w:pStyle w:val="ListParagraph"/>
        <w:numPr>
          <w:ilvl w:val="0"/>
          <w:numId w:val="19"/>
        </w:numPr>
        <w:autoSpaceDE w:val="0"/>
        <w:autoSpaceDN w:val="0"/>
        <w:adjustRightInd w:val="0"/>
        <w:jc w:val="both"/>
        <w:rPr>
          <w:rFonts w:cs="Calibri Light"/>
          <w:color w:val="000000" w:themeColor="text1"/>
          <w:sz w:val="24"/>
          <w:szCs w:val="24"/>
        </w:rPr>
      </w:pPr>
      <w:r>
        <w:rPr>
          <w:rFonts w:cs="Calibri Light"/>
          <w:color w:val="000000" w:themeColor="text1"/>
          <w:sz w:val="24"/>
          <w:szCs w:val="24"/>
        </w:rPr>
        <w:t>A</w:t>
      </w:r>
      <w:r w:rsidR="00690D2E" w:rsidRPr="00A1210F">
        <w:rPr>
          <w:rFonts w:cs="Calibri Light"/>
          <w:color w:val="000000" w:themeColor="text1"/>
          <w:sz w:val="24"/>
          <w:szCs w:val="24"/>
        </w:rPr>
        <w:t xml:space="preserve"> </w:t>
      </w:r>
      <w:r w:rsidR="00344CD3" w:rsidRPr="00A1210F">
        <w:rPr>
          <w:rFonts w:cs="Calibri Light"/>
          <w:color w:val="000000" w:themeColor="text1"/>
          <w:sz w:val="24"/>
          <w:szCs w:val="24"/>
        </w:rPr>
        <w:t>student</w:t>
      </w:r>
      <w:r w:rsidR="005A525C" w:rsidRPr="00A1210F">
        <w:rPr>
          <w:rFonts w:cs="Calibri Light"/>
          <w:color w:val="000000" w:themeColor="text1"/>
          <w:sz w:val="24"/>
          <w:szCs w:val="24"/>
        </w:rPr>
        <w:t xml:space="preserve"> is incorrigibly taking drugs whilst at</w:t>
      </w:r>
      <w:r w:rsidR="00296A57" w:rsidRPr="00A1210F">
        <w:rPr>
          <w:rFonts w:cs="Calibri Light"/>
          <w:color w:val="000000" w:themeColor="text1"/>
          <w:sz w:val="24"/>
          <w:szCs w:val="24"/>
        </w:rPr>
        <w:t xml:space="preserve"> school</w:t>
      </w:r>
      <w:r w:rsidR="00690D2E" w:rsidRPr="00A1210F">
        <w:rPr>
          <w:rFonts w:cs="Calibri Light"/>
          <w:color w:val="000000" w:themeColor="text1"/>
          <w:sz w:val="24"/>
          <w:szCs w:val="24"/>
        </w:rPr>
        <w:t>.</w:t>
      </w:r>
    </w:p>
    <w:p w14:paraId="3C981002" w14:textId="6CDEF3BF" w:rsidR="00690D2E" w:rsidRPr="00777718" w:rsidRDefault="00690D2E" w:rsidP="00690D2E">
      <w:pPr>
        <w:pStyle w:val="Heading3"/>
        <w:rPr>
          <w:rFonts w:ascii="Calibri" w:hAnsi="Calibri" w:cs="Calibri"/>
          <w:color w:val="000000" w:themeColor="text1"/>
          <w:sz w:val="28"/>
          <w:szCs w:val="28"/>
        </w:rPr>
      </w:pPr>
      <w:r w:rsidRPr="00777718">
        <w:rPr>
          <w:rFonts w:ascii="Calibri" w:hAnsi="Calibri" w:cs="Calibri"/>
          <w:color w:val="000000" w:themeColor="text1"/>
          <w:sz w:val="28"/>
          <w:szCs w:val="28"/>
        </w:rPr>
        <w:t xml:space="preserve">Searching and </w:t>
      </w:r>
      <w:r w:rsidR="00777718" w:rsidRPr="00777718">
        <w:rPr>
          <w:rFonts w:ascii="Calibri" w:hAnsi="Calibri" w:cs="Calibri"/>
          <w:color w:val="000000" w:themeColor="text1"/>
          <w:sz w:val="28"/>
          <w:szCs w:val="28"/>
        </w:rPr>
        <w:t>C</w:t>
      </w:r>
      <w:r w:rsidRPr="00777718">
        <w:rPr>
          <w:rFonts w:ascii="Calibri" w:hAnsi="Calibri" w:cs="Calibri"/>
          <w:color w:val="000000" w:themeColor="text1"/>
          <w:sz w:val="28"/>
          <w:szCs w:val="28"/>
        </w:rPr>
        <w:t xml:space="preserve">onfiscating </w:t>
      </w:r>
      <w:r w:rsidR="00777718" w:rsidRPr="00777718">
        <w:rPr>
          <w:rFonts w:ascii="Calibri" w:hAnsi="Calibri" w:cs="Calibri"/>
          <w:color w:val="000000" w:themeColor="text1"/>
          <w:sz w:val="28"/>
          <w:szCs w:val="28"/>
        </w:rPr>
        <w:t>P</w:t>
      </w:r>
      <w:r w:rsidRPr="00777718">
        <w:rPr>
          <w:rFonts w:ascii="Calibri" w:hAnsi="Calibri" w:cs="Calibri"/>
          <w:color w:val="000000" w:themeColor="text1"/>
          <w:sz w:val="28"/>
          <w:szCs w:val="28"/>
        </w:rPr>
        <w:t>roperty</w:t>
      </w:r>
    </w:p>
    <w:p w14:paraId="30AB045B" w14:textId="6E6A0276" w:rsidR="00690D2E" w:rsidRPr="00A1210F" w:rsidRDefault="00296A57" w:rsidP="00690D2E">
      <w:pPr>
        <w:rPr>
          <w:rFonts w:cs="Calibri Light"/>
          <w:color w:val="000000" w:themeColor="text1"/>
          <w:sz w:val="24"/>
          <w:szCs w:val="24"/>
        </w:rPr>
      </w:pPr>
      <w:r w:rsidRPr="00A1210F">
        <w:rPr>
          <w:rFonts w:cs="Calibri Light"/>
          <w:color w:val="000000" w:themeColor="text1"/>
          <w:sz w:val="24"/>
          <w:szCs w:val="24"/>
        </w:rPr>
        <w:t xml:space="preserve">In accordance with the </w:t>
      </w:r>
      <w:r w:rsidR="00266263">
        <w:rPr>
          <w:rFonts w:cs="Calibri Light"/>
          <w:color w:val="000000" w:themeColor="text1"/>
          <w:sz w:val="24"/>
          <w:szCs w:val="24"/>
        </w:rPr>
        <w:t>BYLC</w:t>
      </w:r>
      <w:r w:rsidRPr="00A1210F">
        <w:rPr>
          <w:rFonts w:cs="Calibri Light"/>
          <w:color w:val="000000" w:themeColor="text1"/>
          <w:sz w:val="24"/>
          <w:szCs w:val="24"/>
        </w:rPr>
        <w:t>’s</w:t>
      </w:r>
      <w:r w:rsidR="00704EF7" w:rsidRPr="00A1210F">
        <w:rPr>
          <w:rFonts w:cs="Calibri Light"/>
          <w:color w:val="000000" w:themeColor="text1"/>
          <w:sz w:val="24"/>
          <w:szCs w:val="24"/>
        </w:rPr>
        <w:t xml:space="preserve"> </w:t>
      </w:r>
      <w:r w:rsidR="00344CD3" w:rsidRPr="00A1210F">
        <w:rPr>
          <w:rFonts w:cs="Calibri Light"/>
          <w:color w:val="000000" w:themeColor="text1"/>
          <w:sz w:val="24"/>
          <w:szCs w:val="24"/>
        </w:rPr>
        <w:t>Student/Parent Handbook</w:t>
      </w:r>
      <w:r w:rsidR="00704EF7" w:rsidRPr="00A1210F">
        <w:rPr>
          <w:rFonts w:cs="Calibri Light"/>
          <w:color w:val="000000" w:themeColor="text1"/>
          <w:sz w:val="24"/>
          <w:szCs w:val="24"/>
        </w:rPr>
        <w:t>/</w:t>
      </w:r>
      <w:r w:rsidR="00A55DD0" w:rsidRPr="00A1210F">
        <w:rPr>
          <w:rFonts w:cs="Calibri Light"/>
          <w:color w:val="000000" w:themeColor="text1"/>
          <w:sz w:val="24"/>
          <w:szCs w:val="24"/>
        </w:rPr>
        <w:t>Agreement, BYLC</w:t>
      </w:r>
      <w:r w:rsidR="00BB4D74">
        <w:rPr>
          <w:rFonts w:cs="Calibri Light"/>
          <w:color w:val="000000" w:themeColor="text1"/>
          <w:sz w:val="24"/>
          <w:szCs w:val="24"/>
        </w:rPr>
        <w:t xml:space="preserve"> reserves the right to </w:t>
      </w:r>
      <w:r w:rsidR="00690D2E" w:rsidRPr="00A1210F">
        <w:rPr>
          <w:rFonts w:cs="Calibri Light"/>
          <w:color w:val="000000" w:themeColor="text1"/>
          <w:sz w:val="24"/>
          <w:szCs w:val="24"/>
        </w:rPr>
        <w:t xml:space="preserve">search a </w:t>
      </w:r>
      <w:r w:rsidR="00344CD3" w:rsidRPr="00A1210F">
        <w:rPr>
          <w:rFonts w:cs="Calibri Light"/>
          <w:color w:val="000000" w:themeColor="text1"/>
          <w:sz w:val="24"/>
          <w:szCs w:val="24"/>
        </w:rPr>
        <w:t>student</w:t>
      </w:r>
      <w:r w:rsidR="00690D2E" w:rsidRPr="00A1210F">
        <w:rPr>
          <w:rFonts w:cs="Calibri Light"/>
          <w:color w:val="000000" w:themeColor="text1"/>
          <w:sz w:val="24"/>
          <w:szCs w:val="24"/>
        </w:rPr>
        <w:t>’s</w:t>
      </w:r>
      <w:r w:rsidRPr="00A1210F">
        <w:rPr>
          <w:rFonts w:cs="Calibri Light"/>
          <w:color w:val="000000" w:themeColor="text1"/>
          <w:sz w:val="24"/>
          <w:szCs w:val="24"/>
        </w:rPr>
        <w:t xml:space="preserve"> property, including</w:t>
      </w:r>
      <w:r w:rsidR="00690D2E" w:rsidRPr="00A1210F">
        <w:rPr>
          <w:rFonts w:cs="Calibri Light"/>
          <w:color w:val="000000" w:themeColor="text1"/>
          <w:sz w:val="24"/>
          <w:szCs w:val="24"/>
        </w:rPr>
        <w:t xml:space="preserve"> bags, and may confiscate</w:t>
      </w:r>
      <w:r w:rsidR="00F62465">
        <w:rPr>
          <w:rFonts w:cs="Calibri Light"/>
          <w:color w:val="000000" w:themeColor="text1"/>
          <w:sz w:val="24"/>
          <w:szCs w:val="24"/>
        </w:rPr>
        <w:t xml:space="preserve"> prohibited</w:t>
      </w:r>
      <w:r w:rsidR="00690D2E" w:rsidRPr="00A1210F">
        <w:rPr>
          <w:rFonts w:cs="Calibri Light"/>
          <w:color w:val="000000" w:themeColor="text1"/>
          <w:sz w:val="24"/>
          <w:szCs w:val="24"/>
        </w:rPr>
        <w:t xml:space="preserve"> items, when it believes it is appropriate in the circumstances. </w:t>
      </w:r>
      <w:r w:rsidR="00FE1161" w:rsidRPr="00AF32C4">
        <w:rPr>
          <w:rFonts w:cs="Calibri Light"/>
          <w:color w:val="000000" w:themeColor="text1"/>
          <w:sz w:val="24"/>
          <w:szCs w:val="24"/>
        </w:rPr>
        <w:t xml:space="preserve">Any prohibited items confiscated by staff are to be handed to executive staff for a final determination on what further action is to be taken.  </w:t>
      </w:r>
    </w:p>
    <w:p w14:paraId="2BD2D28E" w14:textId="21752719" w:rsidR="00690D2E" w:rsidRPr="00A1210F" w:rsidRDefault="00690D2E" w:rsidP="00690D2E">
      <w:pPr>
        <w:rPr>
          <w:rFonts w:cs="Calibri Light"/>
          <w:color w:val="000000" w:themeColor="text1"/>
          <w:sz w:val="24"/>
          <w:szCs w:val="24"/>
        </w:rPr>
      </w:pPr>
      <w:bookmarkStart w:id="6" w:name="_Hlk86056685"/>
      <w:r w:rsidRPr="00A1210F">
        <w:rPr>
          <w:rFonts w:cs="Calibri Light"/>
          <w:color w:val="000000" w:themeColor="text1"/>
          <w:sz w:val="24"/>
          <w:szCs w:val="24"/>
        </w:rPr>
        <w:t>Whe</w:t>
      </w:r>
      <w:r w:rsidR="00296A57" w:rsidRPr="00A1210F">
        <w:rPr>
          <w:rFonts w:cs="Calibri Light"/>
          <w:color w:val="000000" w:themeColor="text1"/>
          <w:sz w:val="24"/>
          <w:szCs w:val="24"/>
        </w:rPr>
        <w:t xml:space="preserve">n items have been confiscated, the </w:t>
      </w:r>
      <w:r w:rsidR="00266263">
        <w:rPr>
          <w:rFonts w:cs="Calibri Light"/>
          <w:color w:val="000000" w:themeColor="text1"/>
          <w:sz w:val="24"/>
          <w:szCs w:val="24"/>
        </w:rPr>
        <w:t>BYLC</w:t>
      </w:r>
      <w:r w:rsidRPr="00A1210F">
        <w:rPr>
          <w:rFonts w:cs="Calibri Light"/>
          <w:color w:val="000000" w:themeColor="text1"/>
          <w:sz w:val="24"/>
          <w:szCs w:val="24"/>
        </w:rPr>
        <w:t xml:space="preserve"> will take the following action:</w:t>
      </w:r>
    </w:p>
    <w:p w14:paraId="51E44D9A" w14:textId="111FF70B" w:rsidR="00690D2E" w:rsidRPr="00A1210F" w:rsidRDefault="00704EF7" w:rsidP="00644E53">
      <w:pPr>
        <w:pStyle w:val="ListParagraph"/>
        <w:numPr>
          <w:ilvl w:val="0"/>
          <w:numId w:val="38"/>
        </w:numPr>
        <w:rPr>
          <w:rFonts w:cs="Calibri Light"/>
          <w:color w:val="000000" w:themeColor="text1"/>
          <w:sz w:val="24"/>
          <w:szCs w:val="24"/>
        </w:rPr>
      </w:pPr>
      <w:r w:rsidRPr="00A1210F">
        <w:rPr>
          <w:rFonts w:cs="Calibri Light"/>
          <w:color w:val="000000" w:themeColor="text1"/>
          <w:sz w:val="24"/>
          <w:szCs w:val="24"/>
        </w:rPr>
        <w:t>I</w:t>
      </w:r>
      <w:r w:rsidR="00690D2E" w:rsidRPr="00A1210F">
        <w:rPr>
          <w:rFonts w:cs="Calibri Light"/>
          <w:color w:val="000000" w:themeColor="text1"/>
          <w:sz w:val="24"/>
          <w:szCs w:val="24"/>
        </w:rPr>
        <w:t xml:space="preserve">f the police have been involved in the matter, give it to </w:t>
      </w:r>
      <w:r w:rsidR="00EA6BC7" w:rsidRPr="00A1210F">
        <w:rPr>
          <w:rFonts w:cs="Calibri Light"/>
          <w:color w:val="000000" w:themeColor="text1"/>
          <w:sz w:val="24"/>
          <w:szCs w:val="24"/>
        </w:rPr>
        <w:t>them.</w:t>
      </w:r>
    </w:p>
    <w:p w14:paraId="3E81F9BE" w14:textId="398E6A5E" w:rsidR="00690D2E" w:rsidRPr="00A1210F" w:rsidRDefault="00704EF7" w:rsidP="00644E53">
      <w:pPr>
        <w:pStyle w:val="ListParagraph"/>
        <w:numPr>
          <w:ilvl w:val="0"/>
          <w:numId w:val="38"/>
        </w:numPr>
        <w:rPr>
          <w:rFonts w:cs="Calibri Light"/>
          <w:color w:val="000000" w:themeColor="text1"/>
          <w:sz w:val="24"/>
          <w:szCs w:val="24"/>
        </w:rPr>
      </w:pPr>
      <w:r w:rsidRPr="00A1210F">
        <w:rPr>
          <w:rFonts w:cs="Calibri Light"/>
          <w:color w:val="000000" w:themeColor="text1"/>
          <w:sz w:val="24"/>
          <w:szCs w:val="24"/>
        </w:rPr>
        <w:t>I</w:t>
      </w:r>
      <w:r w:rsidR="00690D2E" w:rsidRPr="00A1210F">
        <w:rPr>
          <w:rFonts w:cs="Calibri Light"/>
          <w:color w:val="000000" w:themeColor="text1"/>
          <w:sz w:val="24"/>
          <w:szCs w:val="24"/>
        </w:rPr>
        <w:t xml:space="preserve">f the substance is inherently dangerous, destroy </w:t>
      </w:r>
      <w:r w:rsidR="00EA6BC7" w:rsidRPr="00A1210F">
        <w:rPr>
          <w:rFonts w:cs="Calibri Light"/>
          <w:color w:val="000000" w:themeColor="text1"/>
          <w:sz w:val="24"/>
          <w:szCs w:val="24"/>
        </w:rPr>
        <w:t>it.</w:t>
      </w:r>
    </w:p>
    <w:p w14:paraId="3B18FD12" w14:textId="28B83BE6" w:rsidR="00777718" w:rsidRPr="001B3E38" w:rsidRDefault="00704EF7" w:rsidP="00644E53">
      <w:pPr>
        <w:pStyle w:val="ListParagraph"/>
        <w:numPr>
          <w:ilvl w:val="0"/>
          <w:numId w:val="38"/>
        </w:numPr>
        <w:rPr>
          <w:rFonts w:cs="Calibri Light"/>
          <w:color w:val="000000" w:themeColor="text1"/>
          <w:sz w:val="24"/>
          <w:szCs w:val="24"/>
        </w:rPr>
      </w:pPr>
      <w:r w:rsidRPr="00A1210F">
        <w:rPr>
          <w:rFonts w:cs="Calibri Light"/>
          <w:color w:val="000000" w:themeColor="text1"/>
          <w:sz w:val="24"/>
          <w:szCs w:val="24"/>
        </w:rPr>
        <w:t>I</w:t>
      </w:r>
      <w:r w:rsidR="00690D2E" w:rsidRPr="00A1210F">
        <w:rPr>
          <w:rFonts w:cs="Calibri Light"/>
          <w:color w:val="000000" w:themeColor="text1"/>
          <w:sz w:val="24"/>
          <w:szCs w:val="24"/>
        </w:rPr>
        <w:t xml:space="preserve">f possession of the substance is illegal, destroy </w:t>
      </w:r>
      <w:r w:rsidR="00EA6BC7" w:rsidRPr="00A1210F">
        <w:rPr>
          <w:rFonts w:cs="Calibri Light"/>
          <w:color w:val="000000" w:themeColor="text1"/>
          <w:sz w:val="24"/>
          <w:szCs w:val="24"/>
        </w:rPr>
        <w:t>it.</w:t>
      </w:r>
    </w:p>
    <w:p w14:paraId="711A08D3" w14:textId="32CA8C40" w:rsidR="00690D2E" w:rsidRDefault="00704EF7" w:rsidP="00644E53">
      <w:pPr>
        <w:pStyle w:val="ListParagraph"/>
        <w:numPr>
          <w:ilvl w:val="0"/>
          <w:numId w:val="38"/>
        </w:numPr>
        <w:rPr>
          <w:rFonts w:cs="Calibri Light"/>
          <w:color w:val="000000" w:themeColor="text1"/>
          <w:sz w:val="24"/>
          <w:szCs w:val="24"/>
        </w:rPr>
      </w:pPr>
      <w:r w:rsidRPr="00A1210F">
        <w:rPr>
          <w:rFonts w:cs="Calibri Light"/>
          <w:color w:val="000000" w:themeColor="text1"/>
          <w:sz w:val="24"/>
          <w:szCs w:val="24"/>
        </w:rPr>
        <w:t>I</w:t>
      </w:r>
      <w:r w:rsidR="00690D2E" w:rsidRPr="00A1210F">
        <w:rPr>
          <w:rFonts w:cs="Calibri Light"/>
          <w:color w:val="000000" w:themeColor="text1"/>
          <w:sz w:val="24"/>
          <w:szCs w:val="24"/>
        </w:rPr>
        <w:t xml:space="preserve">f none of the three scenarios above applies, give it to the </w:t>
      </w:r>
      <w:r w:rsidR="00344CD3" w:rsidRPr="00A1210F">
        <w:rPr>
          <w:rFonts w:cs="Calibri Light"/>
          <w:color w:val="000000" w:themeColor="text1"/>
          <w:sz w:val="24"/>
          <w:szCs w:val="24"/>
        </w:rPr>
        <w:t>student</w:t>
      </w:r>
      <w:r w:rsidR="00BB4D74">
        <w:rPr>
          <w:rFonts w:cs="Calibri Light"/>
          <w:color w:val="000000" w:themeColor="text1"/>
          <w:sz w:val="24"/>
          <w:szCs w:val="24"/>
        </w:rPr>
        <w:t xml:space="preserve"> at the end of school day,</w:t>
      </w:r>
      <w:r w:rsidR="00690D2E" w:rsidRPr="00A1210F">
        <w:rPr>
          <w:rFonts w:cs="Calibri Light"/>
          <w:color w:val="000000" w:themeColor="text1"/>
          <w:sz w:val="24"/>
          <w:szCs w:val="24"/>
        </w:rPr>
        <w:t xml:space="preserve"> or to those who are responsible for the </w:t>
      </w:r>
      <w:r w:rsidR="00344CD3" w:rsidRPr="00A1210F">
        <w:rPr>
          <w:rFonts w:cs="Calibri Light"/>
          <w:color w:val="000000" w:themeColor="text1"/>
          <w:sz w:val="24"/>
          <w:szCs w:val="24"/>
        </w:rPr>
        <w:t>student</w:t>
      </w:r>
      <w:r w:rsidR="00F62465">
        <w:rPr>
          <w:rFonts w:cs="Calibri Light"/>
          <w:color w:val="000000" w:themeColor="text1"/>
          <w:sz w:val="24"/>
          <w:szCs w:val="24"/>
        </w:rPr>
        <w:t>, in consultation with parent/</w:t>
      </w:r>
      <w:bookmarkEnd w:id="6"/>
      <w:r w:rsidR="00A95580">
        <w:rPr>
          <w:rFonts w:cs="Calibri Light"/>
          <w:color w:val="000000" w:themeColor="text1"/>
          <w:sz w:val="24"/>
          <w:szCs w:val="24"/>
        </w:rPr>
        <w:t>carer.</w:t>
      </w:r>
    </w:p>
    <w:p w14:paraId="1C485ED1" w14:textId="4BE6C85A" w:rsidR="001B3E38" w:rsidRPr="00A55DD0" w:rsidRDefault="001B3E38" w:rsidP="00050999">
      <w:pPr>
        <w:spacing w:line="240" w:lineRule="auto"/>
        <w:rPr>
          <w:rFonts w:cs="Calibri Light"/>
          <w:b/>
          <w:bCs/>
          <w:sz w:val="28"/>
          <w:szCs w:val="28"/>
        </w:rPr>
      </w:pPr>
      <w:r w:rsidRPr="00A55DD0">
        <w:rPr>
          <w:rFonts w:cs="Calibri Light"/>
          <w:b/>
          <w:bCs/>
          <w:sz w:val="28"/>
          <w:szCs w:val="28"/>
        </w:rPr>
        <w:t xml:space="preserve">E-cigarettes/vaping </w:t>
      </w:r>
    </w:p>
    <w:p w14:paraId="707EAD67" w14:textId="4C6CA065" w:rsidR="005B24C0" w:rsidRPr="00A55DD0" w:rsidRDefault="001B3E38" w:rsidP="001B3E38">
      <w:pPr>
        <w:rPr>
          <w:rFonts w:cs="Calibri Light"/>
          <w:sz w:val="24"/>
          <w:szCs w:val="24"/>
        </w:rPr>
      </w:pPr>
      <w:r w:rsidRPr="00A55DD0">
        <w:rPr>
          <w:rFonts w:cs="Calibri Light"/>
          <w:sz w:val="24"/>
          <w:szCs w:val="24"/>
        </w:rPr>
        <w:t xml:space="preserve">Vaping and </w:t>
      </w:r>
      <w:r w:rsidR="00A55DD0" w:rsidRPr="00A55DD0">
        <w:rPr>
          <w:rFonts w:cs="Calibri Light"/>
          <w:sz w:val="24"/>
          <w:szCs w:val="24"/>
        </w:rPr>
        <w:t>smoking are</w:t>
      </w:r>
      <w:r w:rsidR="00CF61F6" w:rsidRPr="00A55DD0">
        <w:rPr>
          <w:rFonts w:cs="Calibri Light"/>
          <w:sz w:val="24"/>
          <w:szCs w:val="24"/>
        </w:rPr>
        <w:t xml:space="preserve"> </w:t>
      </w:r>
      <w:r w:rsidR="00CD02BF" w:rsidRPr="00A55DD0">
        <w:rPr>
          <w:rFonts w:cs="Calibri Light"/>
          <w:sz w:val="24"/>
          <w:szCs w:val="24"/>
        </w:rPr>
        <w:t xml:space="preserve">a </w:t>
      </w:r>
      <w:r w:rsidR="00A95580" w:rsidRPr="00A55DD0">
        <w:rPr>
          <w:rFonts w:cs="Calibri Light"/>
          <w:sz w:val="24"/>
          <w:szCs w:val="24"/>
        </w:rPr>
        <w:t>significant challenge</w:t>
      </w:r>
      <w:r w:rsidRPr="00A55DD0">
        <w:rPr>
          <w:rFonts w:cs="Calibri Light"/>
          <w:sz w:val="24"/>
          <w:szCs w:val="24"/>
        </w:rPr>
        <w:t xml:space="preserve"> and </w:t>
      </w:r>
      <w:r w:rsidR="00A55DD0" w:rsidRPr="00A55DD0">
        <w:rPr>
          <w:rFonts w:cs="Calibri Light"/>
          <w:sz w:val="24"/>
          <w:szCs w:val="24"/>
        </w:rPr>
        <w:t>are</w:t>
      </w:r>
      <w:r w:rsidR="00F62465">
        <w:rPr>
          <w:rFonts w:cs="Calibri Light"/>
          <w:sz w:val="24"/>
          <w:szCs w:val="24"/>
        </w:rPr>
        <w:t xml:space="preserve"> prohibited</w:t>
      </w:r>
      <w:r w:rsidRPr="00A55DD0">
        <w:rPr>
          <w:rFonts w:cs="Calibri Light"/>
          <w:sz w:val="24"/>
          <w:szCs w:val="24"/>
        </w:rPr>
        <w:t xml:space="preserve"> at BYLC with zero</w:t>
      </w:r>
      <w:r w:rsidR="002E4E03" w:rsidRPr="00A55DD0">
        <w:rPr>
          <w:rFonts w:cs="Calibri Light"/>
          <w:sz w:val="24"/>
          <w:szCs w:val="24"/>
        </w:rPr>
        <w:t>-</w:t>
      </w:r>
      <w:r w:rsidRPr="00A55DD0">
        <w:rPr>
          <w:rFonts w:cs="Calibri Light"/>
          <w:sz w:val="24"/>
          <w:szCs w:val="24"/>
        </w:rPr>
        <w:t xml:space="preserve">tolerance in line with Queensland laws. BYLC management of potential sharing or selling of e-cigarettes and/or vaping sessions by individuals to other students will be considered as trafficking </w:t>
      </w:r>
      <w:r w:rsidR="00A95580">
        <w:rPr>
          <w:rFonts w:cs="Calibri Light"/>
          <w:sz w:val="24"/>
          <w:szCs w:val="24"/>
        </w:rPr>
        <w:t xml:space="preserve">illicit </w:t>
      </w:r>
      <w:r w:rsidR="00A95580" w:rsidRPr="00A55DD0">
        <w:rPr>
          <w:rFonts w:cs="Calibri Light"/>
          <w:sz w:val="24"/>
          <w:szCs w:val="24"/>
        </w:rPr>
        <w:t>substances</w:t>
      </w:r>
      <w:r w:rsidRPr="00A55DD0">
        <w:rPr>
          <w:rFonts w:cs="Calibri Light"/>
          <w:sz w:val="24"/>
          <w:szCs w:val="24"/>
        </w:rPr>
        <w:t xml:space="preserve"> whilst at school and will be dealt with as such. </w:t>
      </w:r>
    </w:p>
    <w:p w14:paraId="4835BF43" w14:textId="46CF45FF" w:rsidR="00203D2A" w:rsidRPr="005B24C0" w:rsidRDefault="00690D2E" w:rsidP="005B24C0">
      <w:pPr>
        <w:pStyle w:val="Heading2"/>
        <w:rPr>
          <w:rFonts w:ascii="Calibri" w:hAnsi="Calibri" w:cs="Calibri"/>
          <w:color w:val="000000" w:themeColor="text1"/>
          <w:sz w:val="28"/>
          <w:szCs w:val="28"/>
        </w:rPr>
      </w:pPr>
      <w:r w:rsidRPr="00777718">
        <w:rPr>
          <w:rFonts w:ascii="Calibri" w:hAnsi="Calibri" w:cs="Calibri"/>
          <w:color w:val="000000" w:themeColor="text1"/>
          <w:sz w:val="28"/>
          <w:szCs w:val="28"/>
        </w:rPr>
        <w:t>D</w:t>
      </w:r>
      <w:r w:rsidR="00777718">
        <w:rPr>
          <w:rFonts w:ascii="Calibri" w:hAnsi="Calibri" w:cs="Calibri"/>
          <w:color w:val="000000" w:themeColor="text1"/>
          <w:sz w:val="28"/>
          <w:szCs w:val="28"/>
        </w:rPr>
        <w:t>EFINITIONS</w:t>
      </w:r>
    </w:p>
    <w:p w14:paraId="0F5DD969" w14:textId="1B64104E" w:rsidR="00777718" w:rsidRPr="00777718" w:rsidRDefault="00690D2E" w:rsidP="00777718">
      <w:pPr>
        <w:spacing w:after="0"/>
        <w:ind w:left="357" w:hanging="357"/>
        <w:rPr>
          <w:rFonts w:cs="Calibri Light"/>
          <w:color w:val="000000" w:themeColor="text1"/>
          <w:sz w:val="24"/>
          <w:szCs w:val="24"/>
        </w:rPr>
      </w:pPr>
      <w:r w:rsidRPr="00777718">
        <w:rPr>
          <w:rFonts w:ascii="Calibri" w:hAnsi="Calibri" w:cs="Calibri"/>
          <w:b/>
          <w:color w:val="000000" w:themeColor="text1"/>
          <w:sz w:val="28"/>
          <w:szCs w:val="28"/>
        </w:rPr>
        <w:t xml:space="preserve">Illicit </w:t>
      </w:r>
      <w:r w:rsidR="00777718">
        <w:rPr>
          <w:rFonts w:ascii="Calibri" w:hAnsi="Calibri" w:cs="Calibri"/>
          <w:b/>
          <w:color w:val="000000" w:themeColor="text1"/>
          <w:sz w:val="28"/>
          <w:szCs w:val="28"/>
        </w:rPr>
        <w:t>D</w:t>
      </w:r>
      <w:r w:rsidRPr="00777718">
        <w:rPr>
          <w:rFonts w:ascii="Calibri" w:hAnsi="Calibri" w:cs="Calibri"/>
          <w:b/>
          <w:color w:val="000000" w:themeColor="text1"/>
          <w:sz w:val="28"/>
          <w:szCs w:val="28"/>
        </w:rPr>
        <w:t>rugs</w:t>
      </w:r>
    </w:p>
    <w:p w14:paraId="07F4C8F5" w14:textId="4604C541" w:rsidR="00690D2E" w:rsidRPr="00777718" w:rsidRDefault="00777718" w:rsidP="00777718">
      <w:pPr>
        <w:pStyle w:val="ListParagraph"/>
        <w:numPr>
          <w:ilvl w:val="0"/>
          <w:numId w:val="18"/>
        </w:numPr>
        <w:ind w:left="714" w:hanging="357"/>
        <w:rPr>
          <w:rFonts w:cs="Calibri Light"/>
          <w:color w:val="000000" w:themeColor="text1"/>
          <w:sz w:val="24"/>
          <w:szCs w:val="24"/>
        </w:rPr>
      </w:pPr>
      <w:r>
        <w:rPr>
          <w:rFonts w:cs="Calibri Light"/>
          <w:color w:val="000000" w:themeColor="text1"/>
          <w:sz w:val="24"/>
          <w:szCs w:val="24"/>
        </w:rPr>
        <w:t>A</w:t>
      </w:r>
      <w:r w:rsidR="00690D2E" w:rsidRPr="00A1210F">
        <w:rPr>
          <w:rFonts w:cs="Calibri Light"/>
          <w:color w:val="000000" w:themeColor="text1"/>
          <w:sz w:val="24"/>
          <w:szCs w:val="24"/>
        </w:rPr>
        <w:t xml:space="preserve">re taken to include illegal drugs and related </w:t>
      </w:r>
      <w:r w:rsidR="00F62465">
        <w:rPr>
          <w:rFonts w:cs="Calibri Light"/>
          <w:color w:val="000000" w:themeColor="text1"/>
          <w:sz w:val="24"/>
          <w:szCs w:val="24"/>
        </w:rPr>
        <w:t>paraphernalia</w:t>
      </w:r>
      <w:r w:rsidR="00690D2E" w:rsidRPr="00A1210F">
        <w:rPr>
          <w:rFonts w:cs="Calibri Light"/>
          <w:color w:val="000000" w:themeColor="text1"/>
          <w:sz w:val="24"/>
          <w:szCs w:val="24"/>
        </w:rPr>
        <w:t>, as well as legal drugs and substances being used for non-medical</w:t>
      </w:r>
      <w:r w:rsidR="00CF61F6">
        <w:rPr>
          <w:rFonts w:cs="Calibri Light"/>
          <w:color w:val="000000" w:themeColor="text1"/>
          <w:sz w:val="24"/>
          <w:szCs w:val="24"/>
        </w:rPr>
        <w:t xml:space="preserve"> and </w:t>
      </w:r>
      <w:r w:rsidR="00A55DD0">
        <w:rPr>
          <w:rFonts w:cs="Calibri Light"/>
          <w:color w:val="000000" w:themeColor="text1"/>
          <w:sz w:val="24"/>
          <w:szCs w:val="24"/>
        </w:rPr>
        <w:t>non-intended</w:t>
      </w:r>
      <w:r w:rsidR="00690D2E" w:rsidRPr="00A1210F">
        <w:rPr>
          <w:rFonts w:cs="Calibri Light"/>
          <w:color w:val="000000" w:themeColor="text1"/>
          <w:sz w:val="24"/>
          <w:szCs w:val="24"/>
        </w:rPr>
        <w:t xml:space="preserve"> (i.e. recreational) </w:t>
      </w:r>
      <w:r w:rsidR="00EA6BC7" w:rsidRPr="00A1210F">
        <w:rPr>
          <w:rFonts w:cs="Calibri Light"/>
          <w:color w:val="000000" w:themeColor="text1"/>
          <w:sz w:val="24"/>
          <w:szCs w:val="24"/>
        </w:rPr>
        <w:t>purposes.</w:t>
      </w:r>
      <w:r w:rsidR="00690D2E" w:rsidRPr="00A1210F">
        <w:rPr>
          <w:rFonts w:cs="Calibri Light"/>
          <w:color w:val="000000" w:themeColor="text1"/>
          <w:sz w:val="24"/>
          <w:szCs w:val="24"/>
        </w:rPr>
        <w:t xml:space="preserve"> </w:t>
      </w:r>
    </w:p>
    <w:p w14:paraId="7D33FCCF" w14:textId="603CB03C" w:rsidR="00050999" w:rsidRDefault="00A55DD0" w:rsidP="00AC1BD6">
      <w:pPr>
        <w:pStyle w:val="ListParagraph"/>
        <w:rPr>
          <w:rFonts w:cs="Calibri Light"/>
          <w:color w:val="000000" w:themeColor="text1"/>
          <w:sz w:val="24"/>
          <w:szCs w:val="24"/>
        </w:rPr>
      </w:pPr>
      <w:r w:rsidRPr="00A1210F">
        <w:rPr>
          <w:rFonts w:cs="Calibri Light"/>
          <w:color w:val="000000" w:themeColor="text1"/>
          <w:sz w:val="24"/>
          <w:szCs w:val="24"/>
        </w:rPr>
        <w:t>Examples</w:t>
      </w:r>
      <w:r>
        <w:rPr>
          <w:rFonts w:cs="Calibri Light"/>
          <w:color w:val="000000" w:themeColor="text1"/>
          <w:sz w:val="24"/>
          <w:szCs w:val="24"/>
        </w:rPr>
        <w:t xml:space="preserve"> </w:t>
      </w:r>
      <w:r w:rsidRPr="00A1210F">
        <w:rPr>
          <w:rFonts w:cs="Calibri Light"/>
          <w:color w:val="000000" w:themeColor="text1"/>
          <w:sz w:val="24"/>
          <w:szCs w:val="24"/>
        </w:rPr>
        <w:t>include</w:t>
      </w:r>
      <w:r w:rsidR="00690D2E" w:rsidRPr="00A1210F">
        <w:rPr>
          <w:rFonts w:cs="Calibri Light"/>
          <w:color w:val="000000" w:themeColor="text1"/>
          <w:sz w:val="24"/>
          <w:szCs w:val="24"/>
        </w:rPr>
        <w:t xml:space="preserve"> cannabis, dexamphetamine used for non-medical purposes and inhalants such as spray paints.</w:t>
      </w:r>
    </w:p>
    <w:p w14:paraId="2FE71F70" w14:textId="18BD31F6" w:rsidR="002E4E03" w:rsidRPr="005B24C0" w:rsidRDefault="00777718" w:rsidP="005B24C0">
      <w:pPr>
        <w:pStyle w:val="Heading2"/>
        <w:spacing w:before="0"/>
        <w:rPr>
          <w:rFonts w:cs="Calibri Light"/>
          <w:color w:val="000000" w:themeColor="text1"/>
          <w:sz w:val="24"/>
          <w:szCs w:val="24"/>
        </w:rPr>
      </w:pPr>
      <w:r>
        <w:rPr>
          <w:rFonts w:ascii="Calibri" w:hAnsi="Calibri" w:cs="Calibri"/>
          <w:color w:val="000000" w:themeColor="text1"/>
          <w:sz w:val="28"/>
          <w:szCs w:val="28"/>
        </w:rPr>
        <w:t>RESPONSIBILITIES</w:t>
      </w:r>
      <w:r w:rsidR="00690D2E" w:rsidRPr="00777718">
        <w:rPr>
          <w:rFonts w:cs="Calibri Light"/>
          <w:color w:val="000000" w:themeColor="text1"/>
          <w:sz w:val="24"/>
          <w:szCs w:val="24"/>
        </w:rPr>
        <w:t xml:space="preserve"> </w:t>
      </w:r>
    </w:p>
    <w:p w14:paraId="072F711A" w14:textId="77777777" w:rsidR="00690D2E" w:rsidRPr="00777718" w:rsidRDefault="00344CD3" w:rsidP="00050999">
      <w:pPr>
        <w:pStyle w:val="Heading3"/>
        <w:spacing w:before="0" w:line="276" w:lineRule="auto"/>
        <w:rPr>
          <w:rFonts w:ascii="Calibri" w:hAnsi="Calibri" w:cs="Calibri"/>
          <w:color w:val="000000" w:themeColor="text1"/>
          <w:sz w:val="28"/>
          <w:szCs w:val="28"/>
        </w:rPr>
      </w:pPr>
      <w:r w:rsidRPr="00777718">
        <w:rPr>
          <w:rFonts w:ascii="Calibri" w:hAnsi="Calibri" w:cs="Calibri"/>
          <w:color w:val="000000" w:themeColor="text1"/>
          <w:sz w:val="28"/>
          <w:szCs w:val="28"/>
        </w:rPr>
        <w:t>School</w:t>
      </w:r>
      <w:r w:rsidR="00690D2E" w:rsidRPr="00777718">
        <w:rPr>
          <w:rFonts w:ascii="Calibri" w:hAnsi="Calibri" w:cs="Calibri"/>
          <w:color w:val="000000" w:themeColor="text1"/>
          <w:sz w:val="28"/>
          <w:szCs w:val="28"/>
        </w:rPr>
        <w:t xml:space="preserve"> Responsibilities</w:t>
      </w:r>
    </w:p>
    <w:p w14:paraId="4212B4E8" w14:textId="50256286" w:rsidR="00690D2E" w:rsidRPr="00A1210F" w:rsidRDefault="00296A57" w:rsidP="00690D2E">
      <w:pPr>
        <w:rPr>
          <w:rFonts w:cs="Calibri Light"/>
          <w:color w:val="000000" w:themeColor="text1"/>
          <w:sz w:val="24"/>
          <w:szCs w:val="24"/>
        </w:rPr>
      </w:pPr>
      <w:r w:rsidRPr="00A1210F">
        <w:rPr>
          <w:rFonts w:cs="Calibri Light"/>
          <w:color w:val="000000" w:themeColor="text1"/>
          <w:sz w:val="24"/>
          <w:szCs w:val="24"/>
        </w:rPr>
        <w:t xml:space="preserve"> </w:t>
      </w:r>
      <w:r w:rsidR="00266263">
        <w:rPr>
          <w:rFonts w:cs="Calibri Light"/>
          <w:color w:val="000000" w:themeColor="text1"/>
          <w:sz w:val="24"/>
          <w:szCs w:val="24"/>
        </w:rPr>
        <w:t>BYLC</w:t>
      </w:r>
      <w:r w:rsidR="00690D2E" w:rsidRPr="00A1210F">
        <w:rPr>
          <w:rFonts w:cs="Calibri Light"/>
          <w:color w:val="000000" w:themeColor="text1"/>
          <w:sz w:val="24"/>
          <w:szCs w:val="24"/>
        </w:rPr>
        <w:t xml:space="preserve"> acknowledges its responsibility to:</w:t>
      </w:r>
    </w:p>
    <w:p w14:paraId="62B3068A" w14:textId="3A63BEAE" w:rsidR="00690D2E" w:rsidRPr="00A1210F" w:rsidRDefault="00690D2E" w:rsidP="00690D2E">
      <w:pPr>
        <w:pStyle w:val="ListParagraph"/>
        <w:numPr>
          <w:ilvl w:val="0"/>
          <w:numId w:val="26"/>
        </w:numPr>
        <w:rPr>
          <w:rFonts w:cs="Calibri Light"/>
          <w:color w:val="000000" w:themeColor="text1"/>
          <w:sz w:val="24"/>
          <w:szCs w:val="24"/>
        </w:rPr>
      </w:pPr>
      <w:r w:rsidRPr="00A1210F">
        <w:rPr>
          <w:rFonts w:cs="Calibri Light"/>
          <w:color w:val="000000" w:themeColor="text1"/>
          <w:sz w:val="24"/>
          <w:szCs w:val="24"/>
        </w:rPr>
        <w:t xml:space="preserve">Develop and implement this </w:t>
      </w:r>
      <w:r w:rsidR="00F5395B">
        <w:rPr>
          <w:rFonts w:cs="Calibri Light"/>
          <w:color w:val="000000" w:themeColor="text1"/>
          <w:sz w:val="24"/>
          <w:szCs w:val="24"/>
        </w:rPr>
        <w:t>p</w:t>
      </w:r>
      <w:r w:rsidRPr="00A1210F">
        <w:rPr>
          <w:rFonts w:cs="Calibri Light"/>
          <w:color w:val="000000" w:themeColor="text1"/>
          <w:sz w:val="24"/>
          <w:szCs w:val="24"/>
        </w:rPr>
        <w:t xml:space="preserve">olicy to help ensure the safety of </w:t>
      </w:r>
      <w:r w:rsidR="00EA6BC7" w:rsidRPr="00A1210F">
        <w:rPr>
          <w:rFonts w:cs="Calibri Light"/>
          <w:color w:val="000000" w:themeColor="text1"/>
          <w:sz w:val="24"/>
          <w:szCs w:val="24"/>
        </w:rPr>
        <w:t>students.</w:t>
      </w:r>
    </w:p>
    <w:p w14:paraId="090EC94F" w14:textId="22366B80" w:rsidR="00690D2E" w:rsidRPr="00A1210F" w:rsidRDefault="00690D2E" w:rsidP="00690D2E">
      <w:pPr>
        <w:pStyle w:val="ListParagraph"/>
        <w:numPr>
          <w:ilvl w:val="0"/>
          <w:numId w:val="26"/>
        </w:numPr>
        <w:rPr>
          <w:rFonts w:cs="Calibri Light"/>
          <w:color w:val="000000" w:themeColor="text1"/>
          <w:sz w:val="24"/>
          <w:szCs w:val="24"/>
        </w:rPr>
      </w:pPr>
      <w:r w:rsidRPr="00A1210F">
        <w:rPr>
          <w:rFonts w:cs="Calibri Light"/>
          <w:color w:val="000000" w:themeColor="text1"/>
          <w:sz w:val="24"/>
          <w:szCs w:val="24"/>
        </w:rPr>
        <w:t xml:space="preserve">Communicate this </w:t>
      </w:r>
      <w:r w:rsidR="00F5395B">
        <w:rPr>
          <w:rFonts w:cs="Calibri Light"/>
          <w:color w:val="000000" w:themeColor="text1"/>
          <w:sz w:val="24"/>
          <w:szCs w:val="24"/>
        </w:rPr>
        <w:t>p</w:t>
      </w:r>
      <w:r w:rsidRPr="00A1210F">
        <w:rPr>
          <w:rFonts w:cs="Calibri Light"/>
          <w:color w:val="000000" w:themeColor="text1"/>
          <w:sz w:val="24"/>
          <w:szCs w:val="24"/>
        </w:rPr>
        <w:t xml:space="preserve">olicy to </w:t>
      </w:r>
      <w:r w:rsidR="00344CD3" w:rsidRPr="00A1210F">
        <w:rPr>
          <w:rFonts w:cs="Calibri Light"/>
          <w:color w:val="000000" w:themeColor="text1"/>
          <w:sz w:val="24"/>
          <w:szCs w:val="24"/>
        </w:rPr>
        <w:t>students</w:t>
      </w:r>
      <w:r w:rsidRPr="00A1210F">
        <w:rPr>
          <w:rFonts w:cs="Calibri Light"/>
          <w:color w:val="000000" w:themeColor="text1"/>
          <w:sz w:val="24"/>
          <w:szCs w:val="24"/>
        </w:rPr>
        <w:t>, parents</w:t>
      </w:r>
      <w:r w:rsidR="00296A57" w:rsidRPr="00A1210F">
        <w:rPr>
          <w:rFonts w:cs="Calibri Light"/>
          <w:color w:val="000000" w:themeColor="text1"/>
          <w:sz w:val="24"/>
          <w:szCs w:val="24"/>
        </w:rPr>
        <w:t>/</w:t>
      </w:r>
      <w:r w:rsidR="00A55DD0" w:rsidRPr="00A1210F">
        <w:rPr>
          <w:rFonts w:cs="Calibri Light"/>
          <w:color w:val="000000" w:themeColor="text1"/>
          <w:sz w:val="24"/>
          <w:szCs w:val="24"/>
        </w:rPr>
        <w:t>carers,</w:t>
      </w:r>
      <w:r w:rsidRPr="00A1210F">
        <w:rPr>
          <w:rFonts w:cs="Calibri Light"/>
          <w:color w:val="000000" w:themeColor="text1"/>
          <w:sz w:val="24"/>
          <w:szCs w:val="24"/>
        </w:rPr>
        <w:t xml:space="preserve"> and </w:t>
      </w:r>
      <w:r w:rsidR="00CF61F6">
        <w:rPr>
          <w:rFonts w:cs="Calibri Light"/>
          <w:color w:val="000000" w:themeColor="text1"/>
          <w:sz w:val="24"/>
          <w:szCs w:val="24"/>
        </w:rPr>
        <w:t>staff</w:t>
      </w:r>
      <w:r w:rsidR="00EA6BC7" w:rsidRPr="00A1210F">
        <w:rPr>
          <w:rFonts w:cs="Calibri Light"/>
          <w:color w:val="000000" w:themeColor="text1"/>
          <w:sz w:val="24"/>
          <w:szCs w:val="24"/>
        </w:rPr>
        <w:t>.</w:t>
      </w:r>
    </w:p>
    <w:p w14:paraId="048C14D3" w14:textId="693F93E1" w:rsidR="00B57209" w:rsidRDefault="00690D2E" w:rsidP="00690D2E">
      <w:pPr>
        <w:pStyle w:val="ListParagraph"/>
        <w:numPr>
          <w:ilvl w:val="0"/>
          <w:numId w:val="25"/>
        </w:numPr>
        <w:rPr>
          <w:rFonts w:cs="Calibri Light"/>
          <w:color w:val="000000" w:themeColor="text1"/>
          <w:sz w:val="24"/>
          <w:szCs w:val="24"/>
        </w:rPr>
      </w:pPr>
      <w:r w:rsidRPr="00A1210F">
        <w:rPr>
          <w:rFonts w:cs="Calibri Light"/>
          <w:color w:val="000000" w:themeColor="text1"/>
          <w:sz w:val="24"/>
          <w:szCs w:val="24"/>
        </w:rPr>
        <w:t>Keep appropriate records, monitor and report on any issues related to the use, possession, sale or distribution of alcohol, tobacco and illicit drug</w:t>
      </w:r>
      <w:r w:rsidR="00F62465">
        <w:rPr>
          <w:rFonts w:cs="Calibri Light"/>
          <w:color w:val="000000" w:themeColor="text1"/>
          <w:sz w:val="24"/>
          <w:szCs w:val="24"/>
        </w:rPr>
        <w:t>s</w:t>
      </w:r>
      <w:r w:rsidRPr="00A1210F">
        <w:rPr>
          <w:rFonts w:cs="Calibri Light"/>
          <w:color w:val="000000" w:themeColor="text1"/>
          <w:sz w:val="24"/>
          <w:szCs w:val="24"/>
        </w:rPr>
        <w:t xml:space="preserve"> or re</w:t>
      </w:r>
      <w:r w:rsidR="00296A57" w:rsidRPr="00A1210F">
        <w:rPr>
          <w:rFonts w:cs="Calibri Light"/>
          <w:color w:val="000000" w:themeColor="text1"/>
          <w:sz w:val="24"/>
          <w:szCs w:val="24"/>
        </w:rPr>
        <w:t xml:space="preserve">lated </w:t>
      </w:r>
      <w:r w:rsidR="00B57209">
        <w:rPr>
          <w:rFonts w:cs="Calibri Light"/>
          <w:color w:val="000000" w:themeColor="text1"/>
          <w:sz w:val="24"/>
          <w:szCs w:val="24"/>
        </w:rPr>
        <w:t>paraphernalia</w:t>
      </w:r>
      <w:r w:rsidR="00296A57" w:rsidRPr="00A1210F">
        <w:rPr>
          <w:rFonts w:cs="Calibri Light"/>
          <w:color w:val="000000" w:themeColor="text1"/>
          <w:sz w:val="24"/>
          <w:szCs w:val="24"/>
        </w:rPr>
        <w:t xml:space="preserve"> at school or at school</w:t>
      </w:r>
      <w:r w:rsidRPr="00A1210F">
        <w:rPr>
          <w:rFonts w:cs="Calibri Light"/>
          <w:color w:val="000000" w:themeColor="text1"/>
          <w:sz w:val="24"/>
          <w:szCs w:val="24"/>
        </w:rPr>
        <w:t xml:space="preserve">-related </w:t>
      </w:r>
      <w:r w:rsidR="00EA6BC7" w:rsidRPr="00A1210F">
        <w:rPr>
          <w:rFonts w:cs="Calibri Light"/>
          <w:color w:val="000000" w:themeColor="text1"/>
          <w:sz w:val="24"/>
          <w:szCs w:val="24"/>
        </w:rPr>
        <w:t>activities.</w:t>
      </w:r>
    </w:p>
    <w:p w14:paraId="174D81C4" w14:textId="2337AF6A" w:rsidR="00690D2E" w:rsidRPr="00A55DD0" w:rsidRDefault="00CF61F6" w:rsidP="00690D2E">
      <w:pPr>
        <w:pStyle w:val="ListParagraph"/>
        <w:numPr>
          <w:ilvl w:val="0"/>
          <w:numId w:val="25"/>
        </w:numPr>
        <w:rPr>
          <w:rFonts w:cs="Calibri Light"/>
          <w:sz w:val="24"/>
          <w:szCs w:val="24"/>
        </w:rPr>
      </w:pPr>
      <w:r w:rsidRPr="00A55DD0">
        <w:rPr>
          <w:rFonts w:cs="Calibri Light"/>
          <w:sz w:val="24"/>
          <w:szCs w:val="24"/>
        </w:rPr>
        <w:lastRenderedPageBreak/>
        <w:t>W</w:t>
      </w:r>
      <w:r w:rsidR="00A55DD0" w:rsidRPr="00A55DD0">
        <w:rPr>
          <w:rFonts w:cs="Calibri Light"/>
          <w:sz w:val="24"/>
          <w:szCs w:val="24"/>
        </w:rPr>
        <w:t>hen</w:t>
      </w:r>
      <w:r w:rsidR="00033712" w:rsidRPr="00A55DD0">
        <w:rPr>
          <w:rFonts w:cs="Calibri Light"/>
          <w:sz w:val="24"/>
          <w:szCs w:val="24"/>
        </w:rPr>
        <w:t xml:space="preserve"> the </w:t>
      </w:r>
      <w:r w:rsidR="00F62465">
        <w:rPr>
          <w:rFonts w:cs="Calibri Light"/>
          <w:sz w:val="24"/>
          <w:szCs w:val="24"/>
        </w:rPr>
        <w:t>p</w:t>
      </w:r>
      <w:r w:rsidR="00033712" w:rsidRPr="00A55DD0">
        <w:rPr>
          <w:rFonts w:cs="Calibri Light"/>
          <w:sz w:val="24"/>
          <w:szCs w:val="24"/>
        </w:rPr>
        <w:t xml:space="preserve">arents/carers are not willing or able to work in partnership with BYLC or external support agencies to see improvements towards healthier lifestyle choices for </w:t>
      </w:r>
      <w:r w:rsidR="00B57209" w:rsidRPr="00A55DD0">
        <w:rPr>
          <w:rFonts w:cs="Calibri Light"/>
          <w:sz w:val="24"/>
          <w:szCs w:val="24"/>
        </w:rPr>
        <w:t>the students</w:t>
      </w:r>
      <w:r w:rsidR="00CD02BF" w:rsidRPr="00A55DD0">
        <w:rPr>
          <w:rFonts w:cs="Calibri Light"/>
          <w:sz w:val="24"/>
          <w:szCs w:val="24"/>
        </w:rPr>
        <w:t>,</w:t>
      </w:r>
      <w:r w:rsidR="00033712" w:rsidRPr="00A55DD0">
        <w:rPr>
          <w:rFonts w:cs="Calibri Light"/>
          <w:sz w:val="24"/>
          <w:szCs w:val="24"/>
        </w:rPr>
        <w:t xml:space="preserve"> </w:t>
      </w:r>
      <w:r w:rsidR="00CD02BF" w:rsidRPr="00A55DD0">
        <w:rPr>
          <w:rFonts w:cs="Calibri Light"/>
          <w:sz w:val="24"/>
          <w:szCs w:val="24"/>
        </w:rPr>
        <w:t>t</w:t>
      </w:r>
      <w:r w:rsidR="00033712" w:rsidRPr="00A55DD0">
        <w:rPr>
          <w:rFonts w:cs="Calibri Light"/>
          <w:sz w:val="24"/>
          <w:szCs w:val="24"/>
        </w:rPr>
        <w:t>hen BYLC has a mandatory responsibility to report</w:t>
      </w:r>
      <w:r w:rsidR="00F62465">
        <w:rPr>
          <w:rFonts w:cs="Calibri Light"/>
          <w:sz w:val="24"/>
          <w:szCs w:val="24"/>
        </w:rPr>
        <w:t xml:space="preserve"> to</w:t>
      </w:r>
      <w:r w:rsidR="00033712" w:rsidRPr="00A55DD0">
        <w:rPr>
          <w:rFonts w:cs="Calibri Light"/>
          <w:sz w:val="24"/>
          <w:szCs w:val="24"/>
        </w:rPr>
        <w:t xml:space="preserve"> </w:t>
      </w:r>
      <w:r w:rsidR="002E1A31">
        <w:rPr>
          <w:rFonts w:cs="Calibri Light"/>
          <w:sz w:val="24"/>
          <w:szCs w:val="24"/>
        </w:rPr>
        <w:t>the Department of Child Safety, Seniors and Disability Services</w:t>
      </w:r>
    </w:p>
    <w:p w14:paraId="1377FA2C" w14:textId="605D8FCD" w:rsidR="00690D2E" w:rsidRPr="00A55DD0" w:rsidRDefault="00690D2E" w:rsidP="00690D2E">
      <w:pPr>
        <w:pStyle w:val="ListParagraph"/>
        <w:numPr>
          <w:ilvl w:val="0"/>
          <w:numId w:val="25"/>
        </w:numPr>
        <w:rPr>
          <w:rFonts w:cs="Calibri Light"/>
          <w:sz w:val="24"/>
          <w:szCs w:val="24"/>
        </w:rPr>
      </w:pPr>
      <w:r w:rsidRPr="00A55DD0">
        <w:rPr>
          <w:rFonts w:cs="Calibri Light"/>
          <w:sz w:val="24"/>
          <w:szCs w:val="24"/>
        </w:rPr>
        <w:t xml:space="preserve">Encourage </w:t>
      </w:r>
      <w:r w:rsidR="00344CD3" w:rsidRPr="00A55DD0">
        <w:rPr>
          <w:rFonts w:cs="Calibri Light"/>
          <w:sz w:val="24"/>
          <w:szCs w:val="24"/>
        </w:rPr>
        <w:t>students</w:t>
      </w:r>
      <w:r w:rsidRPr="00A55DD0">
        <w:rPr>
          <w:rFonts w:cs="Calibri Light"/>
          <w:sz w:val="24"/>
          <w:szCs w:val="24"/>
        </w:rPr>
        <w:t>, parents</w:t>
      </w:r>
      <w:r w:rsidR="008E6D30" w:rsidRPr="00A55DD0">
        <w:rPr>
          <w:rFonts w:cs="Calibri Light"/>
          <w:sz w:val="24"/>
          <w:szCs w:val="24"/>
        </w:rPr>
        <w:t>/</w:t>
      </w:r>
      <w:r w:rsidR="00FB47CA" w:rsidRPr="00A55DD0">
        <w:rPr>
          <w:rFonts w:cs="Calibri Light"/>
          <w:sz w:val="24"/>
          <w:szCs w:val="24"/>
        </w:rPr>
        <w:t>carers,</w:t>
      </w:r>
      <w:r w:rsidRPr="00A55DD0">
        <w:rPr>
          <w:rFonts w:cs="Calibri Light"/>
          <w:sz w:val="24"/>
          <w:szCs w:val="24"/>
        </w:rPr>
        <w:t xml:space="preserve"> and</w:t>
      </w:r>
      <w:r w:rsidR="00CF61F6" w:rsidRPr="00A55DD0">
        <w:rPr>
          <w:rFonts w:cs="Calibri Light"/>
          <w:sz w:val="24"/>
          <w:szCs w:val="24"/>
        </w:rPr>
        <w:t xml:space="preserve"> staff</w:t>
      </w:r>
      <w:r w:rsidRPr="00A55DD0">
        <w:rPr>
          <w:rFonts w:cs="Calibri Light"/>
          <w:sz w:val="24"/>
          <w:szCs w:val="24"/>
        </w:rPr>
        <w:t xml:space="preserve"> to contribute to a healthy </w:t>
      </w:r>
      <w:r w:rsidR="00344CD3" w:rsidRPr="00A55DD0">
        <w:rPr>
          <w:rFonts w:cs="Calibri Light"/>
          <w:sz w:val="24"/>
          <w:szCs w:val="24"/>
        </w:rPr>
        <w:t>school</w:t>
      </w:r>
      <w:r w:rsidRPr="00A55DD0">
        <w:rPr>
          <w:rFonts w:cs="Calibri Light"/>
          <w:sz w:val="24"/>
          <w:szCs w:val="24"/>
        </w:rPr>
        <w:t xml:space="preserve"> culture.</w:t>
      </w:r>
    </w:p>
    <w:p w14:paraId="7CC525C6" w14:textId="006285EA" w:rsidR="00690D2E" w:rsidRPr="00777718" w:rsidRDefault="00CF61F6" w:rsidP="00690D2E">
      <w:pPr>
        <w:pStyle w:val="Heading3"/>
        <w:rPr>
          <w:rFonts w:ascii="Calibri" w:hAnsi="Calibri" w:cs="Calibri"/>
          <w:color w:val="000000" w:themeColor="text1"/>
          <w:sz w:val="28"/>
          <w:szCs w:val="28"/>
        </w:rPr>
      </w:pPr>
      <w:r>
        <w:rPr>
          <w:rFonts w:ascii="Calibri" w:hAnsi="Calibri" w:cs="Calibri"/>
          <w:color w:val="000000" w:themeColor="text1"/>
          <w:sz w:val="28"/>
          <w:szCs w:val="28"/>
        </w:rPr>
        <w:t>Staff</w:t>
      </w:r>
      <w:r w:rsidR="00690D2E" w:rsidRPr="00777718">
        <w:rPr>
          <w:rFonts w:ascii="Calibri" w:hAnsi="Calibri" w:cs="Calibri"/>
          <w:color w:val="000000" w:themeColor="text1"/>
          <w:sz w:val="28"/>
          <w:szCs w:val="28"/>
        </w:rPr>
        <w:t xml:space="preserve"> Responsibilities </w:t>
      </w:r>
    </w:p>
    <w:p w14:paraId="32471B2F" w14:textId="439DDFC8" w:rsidR="00690D2E" w:rsidRPr="00A1210F" w:rsidRDefault="008E6D30" w:rsidP="00690D2E">
      <w:pPr>
        <w:rPr>
          <w:rFonts w:cs="Calibri Light"/>
          <w:color w:val="000000" w:themeColor="text1"/>
          <w:sz w:val="24"/>
          <w:szCs w:val="24"/>
        </w:rPr>
      </w:pPr>
      <w:r w:rsidRPr="00A1210F">
        <w:rPr>
          <w:rFonts w:cs="Calibri Light"/>
          <w:color w:val="000000" w:themeColor="text1"/>
          <w:sz w:val="24"/>
          <w:szCs w:val="24"/>
        </w:rPr>
        <w:t xml:space="preserve">At the </w:t>
      </w:r>
      <w:r w:rsidR="00266263">
        <w:rPr>
          <w:rFonts w:cs="Calibri Light"/>
          <w:color w:val="000000" w:themeColor="text1"/>
          <w:sz w:val="24"/>
          <w:szCs w:val="24"/>
        </w:rPr>
        <w:t>BYLC</w:t>
      </w:r>
      <w:r w:rsidR="00690D2E" w:rsidRPr="00A1210F">
        <w:rPr>
          <w:rFonts w:cs="Calibri Light"/>
          <w:color w:val="000000" w:themeColor="text1"/>
          <w:sz w:val="24"/>
          <w:szCs w:val="24"/>
        </w:rPr>
        <w:t>, employees have a responsibility to:</w:t>
      </w:r>
    </w:p>
    <w:p w14:paraId="6CEAB675" w14:textId="3D6081EF" w:rsidR="00690D2E" w:rsidRPr="00A1210F" w:rsidRDefault="00690D2E" w:rsidP="00690D2E">
      <w:pPr>
        <w:pStyle w:val="ListParagraph"/>
        <w:numPr>
          <w:ilvl w:val="0"/>
          <w:numId w:val="24"/>
        </w:numPr>
        <w:rPr>
          <w:rFonts w:cs="Calibri Light"/>
          <w:color w:val="000000" w:themeColor="text1"/>
          <w:sz w:val="24"/>
          <w:szCs w:val="24"/>
        </w:rPr>
      </w:pPr>
      <w:r w:rsidRPr="00A1210F">
        <w:rPr>
          <w:rFonts w:cs="Calibri Light"/>
          <w:color w:val="000000" w:themeColor="text1"/>
          <w:sz w:val="24"/>
          <w:szCs w:val="24"/>
        </w:rPr>
        <w:t xml:space="preserve">Uphold </w:t>
      </w:r>
      <w:r w:rsidR="00344CD3" w:rsidRPr="00A1210F">
        <w:rPr>
          <w:rFonts w:cs="Calibri Light"/>
          <w:color w:val="000000" w:themeColor="text1"/>
          <w:sz w:val="24"/>
          <w:szCs w:val="24"/>
        </w:rPr>
        <w:t>the school’s</w:t>
      </w:r>
      <w:r w:rsidRPr="00A1210F">
        <w:rPr>
          <w:rFonts w:cs="Calibri Light"/>
          <w:color w:val="000000" w:themeColor="text1"/>
          <w:sz w:val="24"/>
          <w:szCs w:val="24"/>
        </w:rPr>
        <w:t xml:space="preserve"> </w:t>
      </w:r>
      <w:r w:rsidR="00266263">
        <w:rPr>
          <w:rFonts w:cs="Calibri Light"/>
          <w:color w:val="000000" w:themeColor="text1"/>
          <w:sz w:val="24"/>
          <w:szCs w:val="24"/>
        </w:rPr>
        <w:t>p</w:t>
      </w:r>
      <w:r w:rsidRPr="00A1210F">
        <w:rPr>
          <w:rFonts w:cs="Calibri Light"/>
          <w:color w:val="000000" w:themeColor="text1"/>
          <w:sz w:val="24"/>
          <w:szCs w:val="24"/>
        </w:rPr>
        <w:t xml:space="preserve">olicy on this </w:t>
      </w:r>
      <w:r w:rsidR="00EA6BC7" w:rsidRPr="00A1210F">
        <w:rPr>
          <w:rFonts w:cs="Calibri Light"/>
          <w:color w:val="000000" w:themeColor="text1"/>
          <w:sz w:val="24"/>
          <w:szCs w:val="24"/>
        </w:rPr>
        <w:t>issue.</w:t>
      </w:r>
    </w:p>
    <w:p w14:paraId="0366A549" w14:textId="7BA13DF8" w:rsidR="00690D2E" w:rsidRPr="00A1210F" w:rsidRDefault="00690D2E" w:rsidP="00690D2E">
      <w:pPr>
        <w:pStyle w:val="ListParagraph"/>
        <w:numPr>
          <w:ilvl w:val="0"/>
          <w:numId w:val="24"/>
        </w:numPr>
        <w:rPr>
          <w:rFonts w:cs="Calibri Light"/>
          <w:color w:val="000000" w:themeColor="text1"/>
          <w:sz w:val="24"/>
          <w:szCs w:val="24"/>
        </w:rPr>
      </w:pPr>
      <w:r w:rsidRPr="00A1210F">
        <w:rPr>
          <w:rFonts w:cs="Calibri Light"/>
          <w:color w:val="000000" w:themeColor="text1"/>
          <w:sz w:val="24"/>
          <w:szCs w:val="24"/>
        </w:rPr>
        <w:t>Try to prevent and appropriately respond to any instances of use, possession, sale or distribution of alcohol, tobacco or illicit drugs or re</w:t>
      </w:r>
      <w:r w:rsidR="008E6D30" w:rsidRPr="00A1210F">
        <w:rPr>
          <w:rFonts w:cs="Calibri Light"/>
          <w:color w:val="000000" w:themeColor="text1"/>
          <w:sz w:val="24"/>
          <w:szCs w:val="24"/>
        </w:rPr>
        <w:t xml:space="preserve">lated </w:t>
      </w:r>
      <w:r w:rsidR="00A95580">
        <w:rPr>
          <w:rFonts w:cs="Calibri Light"/>
          <w:color w:val="000000" w:themeColor="text1"/>
          <w:sz w:val="24"/>
          <w:szCs w:val="24"/>
        </w:rPr>
        <w:t xml:space="preserve">paraphernalia </w:t>
      </w:r>
      <w:r w:rsidR="00A95580" w:rsidRPr="00A1210F">
        <w:rPr>
          <w:rFonts w:cs="Calibri Light"/>
          <w:color w:val="000000" w:themeColor="text1"/>
          <w:sz w:val="24"/>
          <w:szCs w:val="24"/>
        </w:rPr>
        <w:t>at</w:t>
      </w:r>
      <w:r w:rsidR="008E6D30" w:rsidRPr="00A1210F">
        <w:rPr>
          <w:rFonts w:cs="Calibri Light"/>
          <w:color w:val="000000" w:themeColor="text1"/>
          <w:sz w:val="24"/>
          <w:szCs w:val="24"/>
        </w:rPr>
        <w:t xml:space="preserve"> school or at school</w:t>
      </w:r>
      <w:r w:rsidRPr="00A1210F">
        <w:rPr>
          <w:rFonts w:cs="Calibri Light"/>
          <w:color w:val="000000" w:themeColor="text1"/>
          <w:sz w:val="24"/>
          <w:szCs w:val="24"/>
        </w:rPr>
        <w:t xml:space="preserve">-related events, in accordance with this </w:t>
      </w:r>
      <w:r w:rsidR="00266263">
        <w:rPr>
          <w:rFonts w:cs="Calibri Light"/>
          <w:color w:val="000000" w:themeColor="text1"/>
          <w:sz w:val="24"/>
          <w:szCs w:val="24"/>
        </w:rPr>
        <w:t>p</w:t>
      </w:r>
      <w:r w:rsidRPr="00A1210F">
        <w:rPr>
          <w:rFonts w:cs="Calibri Light"/>
          <w:color w:val="000000" w:themeColor="text1"/>
          <w:sz w:val="24"/>
          <w:szCs w:val="24"/>
        </w:rPr>
        <w:t>olicy and other relevant</w:t>
      </w:r>
      <w:r w:rsidR="00344CD3" w:rsidRPr="00A1210F">
        <w:rPr>
          <w:rFonts w:cs="Calibri Light"/>
          <w:color w:val="000000" w:themeColor="text1"/>
          <w:sz w:val="24"/>
          <w:szCs w:val="24"/>
        </w:rPr>
        <w:t xml:space="preserve"> </w:t>
      </w:r>
      <w:r w:rsidR="00266263">
        <w:rPr>
          <w:rFonts w:cs="Calibri Light"/>
          <w:color w:val="000000" w:themeColor="text1"/>
          <w:sz w:val="24"/>
          <w:szCs w:val="24"/>
        </w:rPr>
        <w:t>BYLC</w:t>
      </w:r>
      <w:r w:rsidR="00344CD3" w:rsidRPr="00A1210F">
        <w:rPr>
          <w:rFonts w:cs="Calibri Light"/>
          <w:color w:val="000000" w:themeColor="text1"/>
          <w:sz w:val="24"/>
          <w:szCs w:val="24"/>
        </w:rPr>
        <w:t>’s</w:t>
      </w:r>
      <w:r w:rsidRPr="00A1210F">
        <w:rPr>
          <w:rFonts w:cs="Calibri Light"/>
          <w:color w:val="000000" w:themeColor="text1"/>
          <w:sz w:val="24"/>
          <w:szCs w:val="24"/>
        </w:rPr>
        <w:t xml:space="preserve"> policies</w:t>
      </w:r>
      <w:r w:rsidR="002E1A31">
        <w:rPr>
          <w:rFonts w:cs="Calibri Light"/>
          <w:color w:val="000000" w:themeColor="text1"/>
          <w:sz w:val="24"/>
          <w:szCs w:val="24"/>
        </w:rPr>
        <w:t xml:space="preserve"> and </w:t>
      </w:r>
      <w:r w:rsidR="00A95580">
        <w:rPr>
          <w:rFonts w:cs="Calibri Light"/>
          <w:color w:val="000000" w:themeColor="text1"/>
          <w:sz w:val="24"/>
          <w:szCs w:val="24"/>
        </w:rPr>
        <w:t>procedures.</w:t>
      </w:r>
    </w:p>
    <w:p w14:paraId="13DFA1E3" w14:textId="77777777" w:rsidR="00690D2E" w:rsidRPr="00777718" w:rsidRDefault="00690D2E" w:rsidP="00690D2E">
      <w:pPr>
        <w:pStyle w:val="Heading3"/>
        <w:rPr>
          <w:rFonts w:ascii="Calibri" w:hAnsi="Calibri" w:cs="Calibri"/>
          <w:color w:val="000000" w:themeColor="text1"/>
          <w:sz w:val="28"/>
          <w:szCs w:val="28"/>
        </w:rPr>
      </w:pPr>
      <w:r w:rsidRPr="00777718">
        <w:rPr>
          <w:rFonts w:ascii="Calibri" w:hAnsi="Calibri" w:cs="Calibri"/>
          <w:color w:val="000000" w:themeColor="text1"/>
          <w:sz w:val="28"/>
          <w:szCs w:val="28"/>
        </w:rPr>
        <w:t>Parent Responsibilities</w:t>
      </w:r>
    </w:p>
    <w:p w14:paraId="05523612" w14:textId="5EB81EB3" w:rsidR="00690D2E" w:rsidRPr="00A1210F" w:rsidRDefault="008E6D30" w:rsidP="00690D2E">
      <w:pPr>
        <w:rPr>
          <w:rFonts w:cs="Calibri Light"/>
          <w:color w:val="000000" w:themeColor="text1"/>
          <w:sz w:val="24"/>
          <w:szCs w:val="24"/>
        </w:rPr>
      </w:pPr>
      <w:r w:rsidRPr="00A1210F">
        <w:rPr>
          <w:rFonts w:cs="Calibri Light"/>
          <w:color w:val="000000" w:themeColor="text1"/>
          <w:sz w:val="24"/>
          <w:szCs w:val="24"/>
        </w:rPr>
        <w:t xml:space="preserve">At </w:t>
      </w:r>
      <w:r w:rsidR="00266263">
        <w:rPr>
          <w:rFonts w:cs="Calibri Light"/>
          <w:color w:val="000000" w:themeColor="text1"/>
          <w:sz w:val="24"/>
          <w:szCs w:val="24"/>
        </w:rPr>
        <w:t>BYLC</w:t>
      </w:r>
      <w:r w:rsidR="00690D2E" w:rsidRPr="00A1210F">
        <w:rPr>
          <w:rFonts w:cs="Calibri Light"/>
          <w:color w:val="000000" w:themeColor="text1"/>
          <w:sz w:val="24"/>
          <w:szCs w:val="24"/>
        </w:rPr>
        <w:t>, parents/carers have a responsibility to:</w:t>
      </w:r>
    </w:p>
    <w:p w14:paraId="3DF0F148" w14:textId="1B10E1C2" w:rsidR="00690D2E" w:rsidRPr="00A1210F" w:rsidRDefault="00690D2E" w:rsidP="00690D2E">
      <w:pPr>
        <w:pStyle w:val="ListParagraph"/>
        <w:numPr>
          <w:ilvl w:val="0"/>
          <w:numId w:val="23"/>
        </w:numPr>
        <w:rPr>
          <w:rFonts w:cs="Calibri Light"/>
          <w:color w:val="000000" w:themeColor="text1"/>
          <w:sz w:val="24"/>
          <w:szCs w:val="24"/>
        </w:rPr>
      </w:pPr>
      <w:r w:rsidRPr="00A1210F">
        <w:rPr>
          <w:rFonts w:cs="Calibri Light"/>
          <w:color w:val="000000" w:themeColor="text1"/>
          <w:sz w:val="24"/>
          <w:szCs w:val="24"/>
        </w:rPr>
        <w:t xml:space="preserve">Read and understand, and ensure their child reads and understands, this </w:t>
      </w:r>
      <w:r w:rsidR="00EA6BC7">
        <w:rPr>
          <w:rFonts w:cs="Calibri Light"/>
          <w:color w:val="000000" w:themeColor="text1"/>
          <w:sz w:val="24"/>
          <w:szCs w:val="24"/>
        </w:rPr>
        <w:t>p</w:t>
      </w:r>
      <w:r w:rsidR="00EA6BC7" w:rsidRPr="00A1210F">
        <w:rPr>
          <w:rFonts w:cs="Calibri Light"/>
          <w:color w:val="000000" w:themeColor="text1"/>
          <w:sz w:val="24"/>
          <w:szCs w:val="24"/>
        </w:rPr>
        <w:t>olicy.</w:t>
      </w:r>
    </w:p>
    <w:p w14:paraId="7836D614" w14:textId="09F3BCA7" w:rsidR="00383312" w:rsidRPr="008962DF" w:rsidRDefault="00690D2E" w:rsidP="00777718">
      <w:pPr>
        <w:pStyle w:val="ListParagraph"/>
        <w:numPr>
          <w:ilvl w:val="0"/>
          <w:numId w:val="23"/>
        </w:numPr>
        <w:rPr>
          <w:rFonts w:cs="Calibri Light"/>
          <w:color w:val="000000" w:themeColor="text1"/>
          <w:sz w:val="24"/>
          <w:szCs w:val="24"/>
        </w:rPr>
      </w:pPr>
      <w:r w:rsidRPr="00A1210F">
        <w:rPr>
          <w:rFonts w:cs="Calibri Light"/>
          <w:color w:val="000000" w:themeColor="text1"/>
          <w:sz w:val="24"/>
          <w:szCs w:val="24"/>
        </w:rPr>
        <w:t xml:space="preserve">Ensure, as far as possible, that their child does not use, possess, </w:t>
      </w:r>
      <w:r w:rsidR="00A55DD0" w:rsidRPr="00A1210F">
        <w:rPr>
          <w:rFonts w:cs="Calibri Light"/>
          <w:color w:val="000000" w:themeColor="text1"/>
          <w:sz w:val="24"/>
          <w:szCs w:val="24"/>
        </w:rPr>
        <w:t>sell,</w:t>
      </w:r>
      <w:r w:rsidRPr="00A1210F">
        <w:rPr>
          <w:rFonts w:cs="Calibri Light"/>
          <w:color w:val="000000" w:themeColor="text1"/>
          <w:sz w:val="24"/>
          <w:szCs w:val="24"/>
        </w:rPr>
        <w:t xml:space="preserve"> or distribute alcohol, tobacco or illicit drugs or </w:t>
      </w:r>
      <w:r w:rsidR="00EA6BC7" w:rsidRPr="00A1210F">
        <w:rPr>
          <w:rFonts w:cs="Calibri Light"/>
          <w:color w:val="000000" w:themeColor="text1"/>
          <w:sz w:val="24"/>
          <w:szCs w:val="24"/>
        </w:rPr>
        <w:t xml:space="preserve">related </w:t>
      </w:r>
      <w:r w:rsidR="00EA6BC7">
        <w:rPr>
          <w:rFonts w:cs="Calibri Light"/>
          <w:color w:val="000000" w:themeColor="text1"/>
          <w:sz w:val="24"/>
          <w:szCs w:val="24"/>
        </w:rPr>
        <w:t>paraphernalia</w:t>
      </w:r>
      <w:r w:rsidR="008E6D30" w:rsidRPr="00A1210F">
        <w:rPr>
          <w:rFonts w:cs="Calibri Light"/>
          <w:color w:val="000000" w:themeColor="text1"/>
          <w:sz w:val="24"/>
          <w:szCs w:val="24"/>
        </w:rPr>
        <w:t xml:space="preserve"> at school or at school</w:t>
      </w:r>
      <w:r w:rsidRPr="00A1210F">
        <w:rPr>
          <w:rFonts w:cs="Calibri Light"/>
          <w:color w:val="000000" w:themeColor="text1"/>
          <w:sz w:val="24"/>
          <w:szCs w:val="24"/>
        </w:rPr>
        <w:t>-related events.</w:t>
      </w:r>
    </w:p>
    <w:p w14:paraId="4A403F59" w14:textId="77777777" w:rsidR="00690D2E" w:rsidRPr="00777718" w:rsidRDefault="00344CD3" w:rsidP="00690D2E">
      <w:pPr>
        <w:pStyle w:val="Heading3"/>
        <w:rPr>
          <w:rFonts w:ascii="Calibri" w:hAnsi="Calibri" w:cs="Calibri"/>
          <w:i/>
          <w:color w:val="000000" w:themeColor="text1"/>
          <w:sz w:val="28"/>
          <w:szCs w:val="28"/>
        </w:rPr>
      </w:pPr>
      <w:r w:rsidRPr="00777718">
        <w:rPr>
          <w:rFonts w:ascii="Calibri" w:hAnsi="Calibri" w:cs="Calibri"/>
          <w:color w:val="000000" w:themeColor="text1"/>
          <w:sz w:val="28"/>
          <w:szCs w:val="28"/>
        </w:rPr>
        <w:t>Student</w:t>
      </w:r>
      <w:r w:rsidR="00690D2E" w:rsidRPr="00777718">
        <w:rPr>
          <w:rFonts w:ascii="Calibri" w:hAnsi="Calibri" w:cs="Calibri"/>
          <w:color w:val="000000" w:themeColor="text1"/>
          <w:sz w:val="28"/>
          <w:szCs w:val="28"/>
        </w:rPr>
        <w:t xml:space="preserve"> Responsibilities </w:t>
      </w:r>
    </w:p>
    <w:p w14:paraId="1DCB1CFD" w14:textId="0D0C8CEC" w:rsidR="00690D2E" w:rsidRPr="00A1210F" w:rsidRDefault="008E6D30" w:rsidP="005B24C0">
      <w:pPr>
        <w:spacing w:after="0" w:line="360" w:lineRule="auto"/>
        <w:rPr>
          <w:rFonts w:cs="Calibri Light"/>
          <w:color w:val="000000" w:themeColor="text1"/>
          <w:sz w:val="24"/>
          <w:szCs w:val="24"/>
        </w:rPr>
      </w:pPr>
      <w:r w:rsidRPr="00A1210F">
        <w:rPr>
          <w:rFonts w:cs="Calibri Light"/>
          <w:color w:val="000000" w:themeColor="text1"/>
          <w:sz w:val="24"/>
          <w:szCs w:val="24"/>
        </w:rPr>
        <w:t xml:space="preserve">At the </w:t>
      </w:r>
      <w:r w:rsidR="00266263">
        <w:rPr>
          <w:rFonts w:cs="Calibri Light"/>
          <w:color w:val="000000" w:themeColor="text1"/>
          <w:sz w:val="24"/>
          <w:szCs w:val="24"/>
        </w:rPr>
        <w:t>BYLC</w:t>
      </w:r>
      <w:r w:rsidR="00690D2E" w:rsidRPr="00A1210F">
        <w:rPr>
          <w:rFonts w:cs="Calibri Light"/>
          <w:color w:val="000000" w:themeColor="text1"/>
          <w:sz w:val="24"/>
          <w:szCs w:val="24"/>
        </w:rPr>
        <w:t xml:space="preserve">, </w:t>
      </w:r>
      <w:r w:rsidR="00344CD3" w:rsidRPr="00A1210F">
        <w:rPr>
          <w:rFonts w:cs="Calibri Light"/>
          <w:color w:val="000000" w:themeColor="text1"/>
          <w:sz w:val="24"/>
          <w:szCs w:val="24"/>
        </w:rPr>
        <w:t>students</w:t>
      </w:r>
      <w:r w:rsidR="00690D2E" w:rsidRPr="00A1210F">
        <w:rPr>
          <w:rFonts w:cs="Calibri Light"/>
          <w:color w:val="000000" w:themeColor="text1"/>
          <w:sz w:val="24"/>
          <w:szCs w:val="24"/>
        </w:rPr>
        <w:t xml:space="preserve"> have a responsibility to:</w:t>
      </w:r>
    </w:p>
    <w:p w14:paraId="60F78F66" w14:textId="12EE79AC" w:rsidR="00777718" w:rsidRDefault="00690D2E" w:rsidP="00777718">
      <w:pPr>
        <w:pStyle w:val="ListParagraph"/>
        <w:numPr>
          <w:ilvl w:val="0"/>
          <w:numId w:val="23"/>
        </w:numPr>
        <w:spacing w:after="0"/>
        <w:rPr>
          <w:rFonts w:cs="Calibri Light"/>
          <w:color w:val="000000" w:themeColor="text1"/>
          <w:sz w:val="24"/>
          <w:szCs w:val="24"/>
        </w:rPr>
      </w:pPr>
      <w:r w:rsidRPr="00A1210F">
        <w:rPr>
          <w:rFonts w:cs="Calibri Light"/>
          <w:color w:val="000000" w:themeColor="text1"/>
          <w:sz w:val="24"/>
          <w:szCs w:val="24"/>
        </w:rPr>
        <w:t xml:space="preserve">Not use, possess, </w:t>
      </w:r>
      <w:r w:rsidR="00A55DD0" w:rsidRPr="00A1210F">
        <w:rPr>
          <w:rFonts w:cs="Calibri Light"/>
          <w:color w:val="000000" w:themeColor="text1"/>
          <w:sz w:val="24"/>
          <w:szCs w:val="24"/>
        </w:rPr>
        <w:t>sell,</w:t>
      </w:r>
      <w:r w:rsidRPr="00A1210F">
        <w:rPr>
          <w:rFonts w:cs="Calibri Light"/>
          <w:color w:val="000000" w:themeColor="text1"/>
          <w:sz w:val="24"/>
          <w:szCs w:val="24"/>
        </w:rPr>
        <w:t xml:space="preserve"> or distribute alcohol, tobacco or illicit drugs or </w:t>
      </w:r>
      <w:r w:rsidR="00A55DD0" w:rsidRPr="00A1210F">
        <w:rPr>
          <w:rFonts w:cs="Calibri Light"/>
          <w:color w:val="000000" w:themeColor="text1"/>
          <w:sz w:val="24"/>
          <w:szCs w:val="24"/>
        </w:rPr>
        <w:t>related paraphernalia</w:t>
      </w:r>
      <w:r w:rsidR="007A51DE">
        <w:rPr>
          <w:rFonts w:cs="Calibri Light"/>
          <w:color w:val="000000" w:themeColor="text1"/>
          <w:sz w:val="24"/>
          <w:szCs w:val="24"/>
        </w:rPr>
        <w:t xml:space="preserve"> </w:t>
      </w:r>
      <w:r w:rsidR="00CF61F6">
        <w:rPr>
          <w:rFonts w:cs="Calibri Light"/>
          <w:color w:val="000000" w:themeColor="text1"/>
          <w:sz w:val="24"/>
          <w:szCs w:val="24"/>
        </w:rPr>
        <w:t>(including</w:t>
      </w:r>
      <w:r w:rsidR="002E1A31">
        <w:rPr>
          <w:rFonts w:cs="Calibri Light"/>
          <w:color w:val="000000" w:themeColor="text1"/>
          <w:sz w:val="24"/>
          <w:szCs w:val="24"/>
        </w:rPr>
        <w:t xml:space="preserve"> items of substance, equipment,</w:t>
      </w:r>
      <w:r w:rsidR="00CF61F6">
        <w:rPr>
          <w:rFonts w:cs="Calibri Light"/>
          <w:color w:val="000000" w:themeColor="text1"/>
          <w:sz w:val="24"/>
          <w:szCs w:val="24"/>
        </w:rPr>
        <w:t xml:space="preserve"> clothing, hats and jewellery) </w:t>
      </w:r>
      <w:r w:rsidR="008E6D30" w:rsidRPr="00A1210F">
        <w:rPr>
          <w:rFonts w:cs="Calibri Light"/>
          <w:color w:val="000000" w:themeColor="text1"/>
          <w:sz w:val="24"/>
          <w:szCs w:val="24"/>
        </w:rPr>
        <w:t>whilst at the school or attending any school</w:t>
      </w:r>
      <w:r w:rsidRPr="00A1210F">
        <w:rPr>
          <w:rFonts w:cs="Calibri Light"/>
          <w:color w:val="000000" w:themeColor="text1"/>
          <w:sz w:val="24"/>
          <w:szCs w:val="24"/>
        </w:rPr>
        <w:t>-related activities.</w:t>
      </w:r>
    </w:p>
    <w:p w14:paraId="7079027F" w14:textId="77777777" w:rsidR="00777718" w:rsidRPr="00777718" w:rsidRDefault="00777718" w:rsidP="00383312">
      <w:pPr>
        <w:spacing w:before="240" w:after="0"/>
        <w:rPr>
          <w:rFonts w:ascii="Calibri" w:hAnsi="Calibri" w:cs="Calibri"/>
          <w:b/>
          <w:color w:val="000000" w:themeColor="text1"/>
          <w:sz w:val="28"/>
          <w:szCs w:val="28"/>
        </w:rPr>
      </w:pPr>
      <w:r w:rsidRPr="00777718">
        <w:rPr>
          <w:rFonts w:ascii="Calibri" w:hAnsi="Calibri" w:cs="Calibri"/>
          <w:b/>
          <w:color w:val="000000" w:themeColor="text1"/>
          <w:sz w:val="28"/>
          <w:szCs w:val="28"/>
        </w:rPr>
        <w:t>Implementation</w:t>
      </w:r>
    </w:p>
    <w:p w14:paraId="2915B093" w14:textId="794FDEA1" w:rsidR="00253CE6" w:rsidRPr="00A1210F" w:rsidRDefault="00266263" w:rsidP="00253CE6">
      <w:pPr>
        <w:rPr>
          <w:rFonts w:cs="Calibri Light"/>
          <w:color w:val="000000" w:themeColor="text1"/>
          <w:sz w:val="24"/>
          <w:szCs w:val="24"/>
        </w:rPr>
      </w:pPr>
      <w:r>
        <w:rPr>
          <w:rFonts w:cs="Calibri Light"/>
          <w:color w:val="000000" w:themeColor="text1"/>
          <w:sz w:val="24"/>
          <w:szCs w:val="24"/>
        </w:rPr>
        <w:t>BYLC</w:t>
      </w:r>
      <w:r w:rsidRPr="00A1210F">
        <w:rPr>
          <w:rFonts w:cs="Calibri Light"/>
          <w:color w:val="000000" w:themeColor="text1"/>
          <w:sz w:val="24"/>
          <w:szCs w:val="24"/>
        </w:rPr>
        <w:t xml:space="preserve"> </w:t>
      </w:r>
      <w:r w:rsidR="00253CE6" w:rsidRPr="00A1210F">
        <w:rPr>
          <w:rFonts w:cs="Calibri Light"/>
          <w:color w:val="000000" w:themeColor="text1"/>
          <w:sz w:val="24"/>
          <w:szCs w:val="24"/>
        </w:rPr>
        <w:t>will take the following steps to implement this policy:</w:t>
      </w:r>
    </w:p>
    <w:p w14:paraId="0664E306" w14:textId="1C2A90A1" w:rsidR="00B51469" w:rsidRPr="00A1210F" w:rsidRDefault="008F77F3" w:rsidP="008962DF">
      <w:pPr>
        <w:pStyle w:val="ListParagraph"/>
        <w:numPr>
          <w:ilvl w:val="0"/>
          <w:numId w:val="31"/>
        </w:numPr>
        <w:rPr>
          <w:rFonts w:cs="Calibri Light"/>
          <w:color w:val="000000" w:themeColor="text1"/>
          <w:sz w:val="24"/>
          <w:szCs w:val="24"/>
        </w:rPr>
      </w:pPr>
      <w:r w:rsidRPr="00A1210F">
        <w:rPr>
          <w:rFonts w:cs="Calibri Light"/>
          <w:color w:val="000000" w:themeColor="text1"/>
          <w:sz w:val="24"/>
          <w:szCs w:val="24"/>
        </w:rPr>
        <w:t xml:space="preserve">Initially with open and transparent communication at enrolment, </w:t>
      </w:r>
      <w:r w:rsidR="00B51469" w:rsidRPr="00A1210F">
        <w:rPr>
          <w:rFonts w:cs="Calibri Light"/>
          <w:color w:val="000000" w:themeColor="text1"/>
          <w:sz w:val="24"/>
          <w:szCs w:val="24"/>
        </w:rPr>
        <w:t xml:space="preserve">disclosure of any substance use is provided and support </w:t>
      </w:r>
      <w:r w:rsidR="00EA6BC7" w:rsidRPr="00A1210F">
        <w:rPr>
          <w:rFonts w:cs="Calibri Light"/>
          <w:color w:val="000000" w:themeColor="text1"/>
          <w:sz w:val="24"/>
          <w:szCs w:val="24"/>
        </w:rPr>
        <w:t>mobilised.</w:t>
      </w:r>
    </w:p>
    <w:p w14:paraId="498A3D76" w14:textId="0B92E62D" w:rsidR="00B51469" w:rsidRPr="00A1210F" w:rsidRDefault="00B51469" w:rsidP="008962DF">
      <w:pPr>
        <w:pStyle w:val="ListParagraph"/>
        <w:numPr>
          <w:ilvl w:val="0"/>
          <w:numId w:val="31"/>
        </w:numPr>
        <w:rPr>
          <w:rFonts w:cs="Calibri Light"/>
          <w:color w:val="000000" w:themeColor="text1"/>
          <w:sz w:val="24"/>
          <w:szCs w:val="24"/>
        </w:rPr>
      </w:pPr>
      <w:r w:rsidRPr="00A1210F">
        <w:rPr>
          <w:rFonts w:cs="Calibri Light"/>
          <w:color w:val="000000" w:themeColor="text1"/>
          <w:sz w:val="24"/>
          <w:szCs w:val="24"/>
        </w:rPr>
        <w:t xml:space="preserve">Policy awareness provided to students and care givers during </w:t>
      </w:r>
      <w:r w:rsidR="00CF61F6">
        <w:rPr>
          <w:rFonts w:cs="Calibri Light"/>
          <w:color w:val="000000" w:themeColor="text1"/>
          <w:sz w:val="24"/>
          <w:szCs w:val="24"/>
        </w:rPr>
        <w:t>i</w:t>
      </w:r>
      <w:r w:rsidRPr="00A1210F">
        <w:rPr>
          <w:rFonts w:cs="Calibri Light"/>
          <w:color w:val="000000" w:themeColor="text1"/>
          <w:sz w:val="24"/>
          <w:szCs w:val="24"/>
        </w:rPr>
        <w:t>nduction/</w:t>
      </w:r>
      <w:r w:rsidR="00CF61F6">
        <w:rPr>
          <w:rFonts w:cs="Calibri Light"/>
          <w:color w:val="000000" w:themeColor="text1"/>
          <w:sz w:val="24"/>
          <w:szCs w:val="24"/>
        </w:rPr>
        <w:t>o</w:t>
      </w:r>
      <w:r w:rsidRPr="00A1210F">
        <w:rPr>
          <w:rFonts w:cs="Calibri Light"/>
          <w:color w:val="000000" w:themeColor="text1"/>
          <w:sz w:val="24"/>
          <w:szCs w:val="24"/>
        </w:rPr>
        <w:t xml:space="preserve">rientation and as often as necessary concurrent with incident </w:t>
      </w:r>
      <w:r w:rsidR="00EA6BC7" w:rsidRPr="00A1210F">
        <w:rPr>
          <w:rFonts w:cs="Calibri Light"/>
          <w:color w:val="000000" w:themeColor="text1"/>
          <w:sz w:val="24"/>
          <w:szCs w:val="24"/>
        </w:rPr>
        <w:t>management.</w:t>
      </w:r>
    </w:p>
    <w:p w14:paraId="3B6AF21B" w14:textId="0E6DC840" w:rsidR="00B51469" w:rsidRPr="00A1210F" w:rsidRDefault="00570CFE" w:rsidP="008962DF">
      <w:pPr>
        <w:pStyle w:val="ListParagraph"/>
        <w:numPr>
          <w:ilvl w:val="0"/>
          <w:numId w:val="31"/>
        </w:numPr>
        <w:rPr>
          <w:rFonts w:cs="Calibri Light"/>
          <w:color w:val="000000" w:themeColor="text1"/>
          <w:sz w:val="24"/>
          <w:szCs w:val="24"/>
        </w:rPr>
      </w:pPr>
      <w:r>
        <w:rPr>
          <w:rFonts w:cs="Calibri Light"/>
          <w:color w:val="000000" w:themeColor="text1"/>
          <w:sz w:val="24"/>
          <w:szCs w:val="24"/>
        </w:rPr>
        <w:t>Mandatory r</w:t>
      </w:r>
      <w:r w:rsidR="00B51469" w:rsidRPr="00A1210F">
        <w:rPr>
          <w:rFonts w:cs="Calibri Light"/>
          <w:color w:val="000000" w:themeColor="text1"/>
          <w:sz w:val="24"/>
          <w:szCs w:val="24"/>
        </w:rPr>
        <w:t xml:space="preserve">eporting of incidents entered into Sentral by staff who suspect or confirm use, </w:t>
      </w:r>
      <w:r w:rsidR="00A55DD0" w:rsidRPr="00A1210F">
        <w:rPr>
          <w:rFonts w:cs="Calibri Light"/>
          <w:color w:val="000000" w:themeColor="text1"/>
          <w:sz w:val="24"/>
          <w:szCs w:val="24"/>
        </w:rPr>
        <w:t>possession,</w:t>
      </w:r>
      <w:r w:rsidR="00B51469" w:rsidRPr="00A1210F">
        <w:rPr>
          <w:rFonts w:cs="Calibri Light"/>
          <w:color w:val="000000" w:themeColor="text1"/>
          <w:sz w:val="24"/>
          <w:szCs w:val="24"/>
        </w:rPr>
        <w:t xml:space="preserve"> or supply of prohibited </w:t>
      </w:r>
      <w:r w:rsidR="00EA6BC7" w:rsidRPr="00A1210F">
        <w:rPr>
          <w:rFonts w:cs="Calibri Light"/>
          <w:color w:val="000000" w:themeColor="text1"/>
          <w:sz w:val="24"/>
          <w:szCs w:val="24"/>
        </w:rPr>
        <w:t>substances.</w:t>
      </w:r>
    </w:p>
    <w:p w14:paraId="7391EED7" w14:textId="0BF3C280" w:rsidR="00B51469" w:rsidRPr="00A55DD0" w:rsidRDefault="00B51469" w:rsidP="008962DF">
      <w:pPr>
        <w:pStyle w:val="ListParagraph"/>
        <w:numPr>
          <w:ilvl w:val="0"/>
          <w:numId w:val="31"/>
        </w:numPr>
        <w:rPr>
          <w:rFonts w:cs="Calibri Light"/>
          <w:sz w:val="24"/>
          <w:szCs w:val="24"/>
        </w:rPr>
      </w:pPr>
      <w:r w:rsidRPr="00A1210F">
        <w:rPr>
          <w:rFonts w:cs="Calibri Light"/>
          <w:color w:val="000000" w:themeColor="text1"/>
          <w:sz w:val="24"/>
          <w:szCs w:val="24"/>
        </w:rPr>
        <w:t>Policy reinforced by behaviour management strategies including, but not limited to, suspensions</w:t>
      </w:r>
      <w:r w:rsidR="002E1A31">
        <w:rPr>
          <w:rFonts w:cs="Calibri Light"/>
          <w:color w:val="000000" w:themeColor="text1"/>
          <w:sz w:val="24"/>
          <w:szCs w:val="24"/>
        </w:rPr>
        <w:t>, minor disciplinary action</w:t>
      </w:r>
      <w:r w:rsidRPr="00A1210F">
        <w:rPr>
          <w:rFonts w:cs="Calibri Light"/>
          <w:color w:val="000000" w:themeColor="text1"/>
          <w:sz w:val="24"/>
          <w:szCs w:val="24"/>
        </w:rPr>
        <w:t xml:space="preserve"> </w:t>
      </w:r>
      <w:r w:rsidRPr="00A55DD0">
        <w:rPr>
          <w:rFonts w:cs="Calibri Light"/>
          <w:sz w:val="24"/>
          <w:szCs w:val="24"/>
        </w:rPr>
        <w:t xml:space="preserve">and </w:t>
      </w:r>
      <w:r w:rsidR="00EA6BC7" w:rsidRPr="00A55DD0">
        <w:rPr>
          <w:rFonts w:cs="Calibri Light"/>
          <w:sz w:val="24"/>
          <w:szCs w:val="24"/>
        </w:rPr>
        <w:t>exclusions.</w:t>
      </w:r>
    </w:p>
    <w:p w14:paraId="1CABE064" w14:textId="37B2B1D6" w:rsidR="00B51469" w:rsidRPr="00A1210F" w:rsidRDefault="00B51469" w:rsidP="008962DF">
      <w:pPr>
        <w:pStyle w:val="ListParagraph"/>
        <w:numPr>
          <w:ilvl w:val="0"/>
          <w:numId w:val="31"/>
        </w:numPr>
        <w:rPr>
          <w:rFonts w:cs="Calibri Light"/>
          <w:color w:val="000000" w:themeColor="text1"/>
          <w:sz w:val="24"/>
          <w:szCs w:val="24"/>
        </w:rPr>
      </w:pPr>
      <w:r w:rsidRPr="00A1210F">
        <w:rPr>
          <w:rFonts w:cs="Calibri Light"/>
          <w:color w:val="000000" w:themeColor="text1"/>
          <w:sz w:val="24"/>
          <w:szCs w:val="24"/>
        </w:rPr>
        <w:t xml:space="preserve">Youth Support Worker deployed to work proactively and subsequently to an infringement of the </w:t>
      </w:r>
      <w:r w:rsidR="00EA6BC7" w:rsidRPr="00A1210F">
        <w:rPr>
          <w:rFonts w:cs="Calibri Light"/>
          <w:color w:val="000000" w:themeColor="text1"/>
          <w:sz w:val="24"/>
          <w:szCs w:val="24"/>
        </w:rPr>
        <w:t>policy.</w:t>
      </w:r>
    </w:p>
    <w:p w14:paraId="082E7A56" w14:textId="198041F9" w:rsidR="00C0060D" w:rsidRPr="00A55DD0" w:rsidRDefault="00D520CD" w:rsidP="00231A2B">
      <w:pPr>
        <w:pStyle w:val="ListParagraph"/>
        <w:numPr>
          <w:ilvl w:val="0"/>
          <w:numId w:val="31"/>
        </w:numPr>
        <w:rPr>
          <w:rFonts w:cs="Calibri Light"/>
          <w:sz w:val="24"/>
          <w:szCs w:val="24"/>
        </w:rPr>
      </w:pPr>
      <w:r w:rsidRPr="00A55DD0">
        <w:rPr>
          <w:rFonts w:cs="Calibri Light"/>
          <w:sz w:val="24"/>
          <w:szCs w:val="24"/>
        </w:rPr>
        <w:t>Student education through</w:t>
      </w:r>
      <w:r w:rsidR="009E5691" w:rsidRPr="00A55DD0">
        <w:rPr>
          <w:rFonts w:cs="Calibri Light"/>
          <w:sz w:val="24"/>
          <w:szCs w:val="24"/>
        </w:rPr>
        <w:t xml:space="preserve"> training sessions on</w:t>
      </w:r>
      <w:r w:rsidR="00CF61F6" w:rsidRPr="00A55DD0">
        <w:rPr>
          <w:rFonts w:cs="Calibri Light"/>
          <w:sz w:val="24"/>
          <w:szCs w:val="24"/>
        </w:rPr>
        <w:t xml:space="preserve"> an</w:t>
      </w:r>
      <w:r w:rsidR="009E5691" w:rsidRPr="00A55DD0">
        <w:rPr>
          <w:rFonts w:cs="Calibri Light"/>
          <w:sz w:val="24"/>
          <w:szCs w:val="24"/>
        </w:rPr>
        <w:t xml:space="preserve"> individual or collective </w:t>
      </w:r>
      <w:r w:rsidR="002E1A31">
        <w:rPr>
          <w:rFonts w:cs="Calibri Light"/>
          <w:sz w:val="24"/>
          <w:szCs w:val="24"/>
        </w:rPr>
        <w:t>basis</w:t>
      </w:r>
      <w:r w:rsidR="009E5691" w:rsidRPr="00A55DD0">
        <w:rPr>
          <w:rFonts w:cs="Calibri Light"/>
          <w:sz w:val="24"/>
          <w:szCs w:val="24"/>
        </w:rPr>
        <w:t xml:space="preserve"> </w:t>
      </w:r>
      <w:r w:rsidR="008258A9" w:rsidRPr="00A55DD0">
        <w:rPr>
          <w:rFonts w:cs="Calibri Light"/>
          <w:sz w:val="24"/>
          <w:szCs w:val="24"/>
        </w:rPr>
        <w:t>delivered</w:t>
      </w:r>
      <w:r w:rsidR="009E5691" w:rsidRPr="00A55DD0">
        <w:rPr>
          <w:rFonts w:cs="Calibri Light"/>
          <w:sz w:val="24"/>
          <w:szCs w:val="24"/>
        </w:rPr>
        <w:t xml:space="preserve"> </w:t>
      </w:r>
      <w:r w:rsidR="00A55DD0" w:rsidRPr="00A55DD0">
        <w:rPr>
          <w:rFonts w:cs="Calibri Light"/>
          <w:sz w:val="24"/>
          <w:szCs w:val="24"/>
        </w:rPr>
        <w:t>by advisors</w:t>
      </w:r>
      <w:r w:rsidR="00C0060D" w:rsidRPr="00A55DD0">
        <w:rPr>
          <w:rFonts w:cs="Calibri Light"/>
          <w:sz w:val="24"/>
          <w:szCs w:val="24"/>
        </w:rPr>
        <w:t xml:space="preserve"> </w:t>
      </w:r>
      <w:r w:rsidR="009E5691" w:rsidRPr="00A55DD0">
        <w:rPr>
          <w:rFonts w:cs="Calibri Light"/>
          <w:sz w:val="24"/>
          <w:szCs w:val="24"/>
        </w:rPr>
        <w:t xml:space="preserve">in this field. </w:t>
      </w:r>
    </w:p>
    <w:p w14:paraId="07FB86C4" w14:textId="686FA2F4" w:rsidR="00126A15" w:rsidRPr="00107540" w:rsidRDefault="008525C5" w:rsidP="00107540">
      <w:pPr>
        <w:spacing w:after="0"/>
        <w:rPr>
          <w:rFonts w:cs="Calibri Light"/>
          <w:b/>
          <w:color w:val="00B0F0"/>
          <w:sz w:val="24"/>
          <w:szCs w:val="24"/>
        </w:rPr>
      </w:pPr>
      <w:r w:rsidRPr="00033712">
        <w:rPr>
          <w:rFonts w:ascii="Calibri" w:hAnsi="Calibri" w:cs="Calibri"/>
          <w:b/>
          <w:color w:val="000000" w:themeColor="text1"/>
          <w:sz w:val="28"/>
          <w:szCs w:val="28"/>
        </w:rPr>
        <w:lastRenderedPageBreak/>
        <w:t>Compliance and Monitoring</w:t>
      </w:r>
    </w:p>
    <w:p w14:paraId="42A31EF4" w14:textId="2CA02081" w:rsidR="00126A15" w:rsidRPr="00A1210F" w:rsidRDefault="00D520CD" w:rsidP="00126A15">
      <w:pPr>
        <w:pStyle w:val="ListParagraph"/>
        <w:numPr>
          <w:ilvl w:val="0"/>
          <w:numId w:val="29"/>
        </w:numPr>
        <w:rPr>
          <w:rFonts w:cs="Calibri Light"/>
          <w:b/>
          <w:color w:val="000000" w:themeColor="text1"/>
          <w:sz w:val="24"/>
          <w:szCs w:val="24"/>
        </w:rPr>
      </w:pPr>
      <w:r w:rsidRPr="00A1210F">
        <w:rPr>
          <w:rFonts w:cs="Calibri Light"/>
          <w:sz w:val="24"/>
          <w:szCs w:val="24"/>
        </w:rPr>
        <w:t>Accurate record keeping regard</w:t>
      </w:r>
      <w:r w:rsidR="00126A15" w:rsidRPr="00A1210F">
        <w:rPr>
          <w:rFonts w:cs="Calibri Light"/>
          <w:sz w:val="24"/>
          <w:szCs w:val="24"/>
        </w:rPr>
        <w:t>ing</w:t>
      </w:r>
      <w:r w:rsidRPr="00A1210F">
        <w:rPr>
          <w:rFonts w:cs="Calibri Light"/>
          <w:sz w:val="24"/>
          <w:szCs w:val="24"/>
        </w:rPr>
        <w:t xml:space="preserve"> incidents and pastoral care/support is achieved through data entry in Sentral</w:t>
      </w:r>
      <w:r w:rsidR="005C7CB4">
        <w:rPr>
          <w:rFonts w:cs="Calibri Light"/>
          <w:sz w:val="24"/>
          <w:szCs w:val="24"/>
        </w:rPr>
        <w:t xml:space="preserve">. </w:t>
      </w:r>
      <w:r w:rsidR="005C7CB4" w:rsidRPr="00A55DD0">
        <w:rPr>
          <w:rFonts w:cs="Calibri Light"/>
          <w:sz w:val="24"/>
          <w:szCs w:val="24"/>
        </w:rPr>
        <w:t>This is an all-staff requirement when witnessing or engaging with students who have committed an act that is not compliant</w:t>
      </w:r>
      <w:r w:rsidR="002E1A31">
        <w:rPr>
          <w:rFonts w:cs="Calibri Light"/>
          <w:sz w:val="24"/>
          <w:szCs w:val="24"/>
        </w:rPr>
        <w:t xml:space="preserve"> or in breach of</w:t>
      </w:r>
      <w:r w:rsidR="005C7CB4" w:rsidRPr="00A55DD0">
        <w:rPr>
          <w:rFonts w:cs="Calibri Light"/>
          <w:sz w:val="24"/>
          <w:szCs w:val="24"/>
        </w:rPr>
        <w:t xml:space="preserve"> this </w:t>
      </w:r>
      <w:r w:rsidR="00EA6BC7" w:rsidRPr="00A55DD0">
        <w:rPr>
          <w:rFonts w:cs="Calibri Light"/>
          <w:sz w:val="24"/>
          <w:szCs w:val="24"/>
        </w:rPr>
        <w:t>policy.</w:t>
      </w:r>
    </w:p>
    <w:p w14:paraId="7212FB58" w14:textId="080479E1" w:rsidR="00126A15" w:rsidRPr="00A1210F" w:rsidRDefault="00D520CD" w:rsidP="00126A15">
      <w:pPr>
        <w:pStyle w:val="ListParagraph"/>
        <w:numPr>
          <w:ilvl w:val="0"/>
          <w:numId w:val="29"/>
        </w:numPr>
        <w:rPr>
          <w:rFonts w:cs="Calibri Light"/>
          <w:b/>
          <w:color w:val="000000" w:themeColor="text1"/>
          <w:sz w:val="24"/>
          <w:szCs w:val="24"/>
        </w:rPr>
      </w:pPr>
      <w:r w:rsidRPr="00A1210F">
        <w:rPr>
          <w:rFonts w:cs="Calibri Light"/>
          <w:sz w:val="24"/>
          <w:szCs w:val="24"/>
        </w:rPr>
        <w:t xml:space="preserve">The student support team, together with the school leadership team, collate and monitor </w:t>
      </w:r>
      <w:r w:rsidR="00EA6BC7" w:rsidRPr="00A1210F">
        <w:rPr>
          <w:rFonts w:cs="Calibri Light"/>
          <w:sz w:val="24"/>
          <w:szCs w:val="24"/>
        </w:rPr>
        <w:t>incidents.</w:t>
      </w:r>
      <w:r w:rsidRPr="00A1210F">
        <w:rPr>
          <w:rFonts w:cs="Calibri Light"/>
          <w:sz w:val="24"/>
          <w:szCs w:val="24"/>
        </w:rPr>
        <w:t xml:space="preserve"> </w:t>
      </w:r>
    </w:p>
    <w:p w14:paraId="3D87834D" w14:textId="6BA70971" w:rsidR="008525C5" w:rsidRPr="008962DF" w:rsidRDefault="00D520CD" w:rsidP="00126A15">
      <w:pPr>
        <w:pStyle w:val="ListParagraph"/>
        <w:numPr>
          <w:ilvl w:val="0"/>
          <w:numId w:val="29"/>
        </w:numPr>
        <w:rPr>
          <w:rFonts w:cs="Calibri Light"/>
          <w:b/>
          <w:color w:val="000000" w:themeColor="text1"/>
          <w:sz w:val="24"/>
          <w:szCs w:val="24"/>
        </w:rPr>
      </w:pPr>
      <w:r w:rsidRPr="00A1210F">
        <w:rPr>
          <w:rFonts w:cs="Calibri Light"/>
          <w:sz w:val="24"/>
          <w:szCs w:val="24"/>
        </w:rPr>
        <w:t xml:space="preserve">Sharing of incident reports </w:t>
      </w:r>
      <w:r w:rsidR="00E50A12" w:rsidRPr="00A1210F">
        <w:rPr>
          <w:rFonts w:cs="Calibri Light"/>
          <w:sz w:val="24"/>
          <w:szCs w:val="24"/>
        </w:rPr>
        <w:t xml:space="preserve">with staff and external agencies is necessary for the safety of the student and peers with appropriate levels of consent via phone or interview. </w:t>
      </w:r>
    </w:p>
    <w:p w14:paraId="57F612EB" w14:textId="77777777" w:rsidR="008962DF" w:rsidRDefault="008962DF" w:rsidP="008962DF">
      <w:pPr>
        <w:rPr>
          <w:rFonts w:cs="Calibri Light"/>
          <w:b/>
          <w:color w:val="000000" w:themeColor="text1"/>
          <w:sz w:val="24"/>
          <w:szCs w:val="24"/>
        </w:rPr>
      </w:pPr>
    </w:p>
    <w:p w14:paraId="3F2874B1" w14:textId="731F443A" w:rsidR="008962DF" w:rsidRPr="00A55DD0" w:rsidRDefault="008962DF" w:rsidP="00050999">
      <w:pPr>
        <w:rPr>
          <w:rFonts w:cs="Calibri Light"/>
          <w:b/>
          <w:sz w:val="28"/>
          <w:szCs w:val="28"/>
        </w:rPr>
      </w:pPr>
      <w:r w:rsidRPr="00A55DD0">
        <w:rPr>
          <w:rFonts w:cs="Calibri Light"/>
          <w:b/>
          <w:sz w:val="28"/>
          <w:szCs w:val="28"/>
        </w:rPr>
        <w:t xml:space="preserve">Appendices </w:t>
      </w:r>
    </w:p>
    <w:p w14:paraId="157D688E" w14:textId="6A72B1CE" w:rsidR="00241416" w:rsidRPr="00A55DD0" w:rsidRDefault="00C0060D" w:rsidP="00241416">
      <w:pPr>
        <w:pStyle w:val="ListParagraph"/>
        <w:numPr>
          <w:ilvl w:val="0"/>
          <w:numId w:val="32"/>
        </w:numPr>
        <w:rPr>
          <w:rFonts w:cs="Calibri Light"/>
          <w:bCs/>
          <w:sz w:val="24"/>
          <w:szCs w:val="24"/>
        </w:rPr>
      </w:pPr>
      <w:r w:rsidRPr="00A55DD0">
        <w:rPr>
          <w:rFonts w:cs="Calibri Light"/>
          <w:bCs/>
          <w:sz w:val="24"/>
          <w:szCs w:val="24"/>
        </w:rPr>
        <w:t>Substance misuse on BYLC Buses</w:t>
      </w:r>
    </w:p>
    <w:p w14:paraId="5C6F9DA9" w14:textId="4445868C" w:rsidR="00241416" w:rsidRDefault="00241416">
      <w:pPr>
        <w:spacing w:after="160" w:line="259" w:lineRule="auto"/>
        <w:rPr>
          <w:rFonts w:cs="Calibri Light"/>
          <w:b/>
          <w:color w:val="000000" w:themeColor="text1"/>
          <w:sz w:val="24"/>
          <w:szCs w:val="24"/>
        </w:rPr>
      </w:pPr>
      <w:r>
        <w:rPr>
          <w:rFonts w:cs="Calibri Light"/>
          <w:b/>
          <w:color w:val="000000" w:themeColor="text1"/>
          <w:sz w:val="24"/>
          <w:szCs w:val="24"/>
        </w:rPr>
        <w:br w:type="page"/>
      </w:r>
    </w:p>
    <w:p w14:paraId="6FB9D746" w14:textId="1E088694" w:rsidR="002E4E03" w:rsidRPr="00A55DD0" w:rsidRDefault="002E1A31" w:rsidP="00C0060D">
      <w:pPr>
        <w:rPr>
          <w:rFonts w:cs="Calibri Light"/>
          <w:b/>
          <w:bCs/>
          <w:sz w:val="28"/>
          <w:szCs w:val="28"/>
        </w:rPr>
      </w:pPr>
      <w:r>
        <w:rPr>
          <w:rFonts w:cs="Calibri Light"/>
          <w:b/>
          <w:bCs/>
          <w:sz w:val="28"/>
          <w:szCs w:val="28"/>
        </w:rPr>
        <w:lastRenderedPageBreak/>
        <w:t>Appendix</w:t>
      </w:r>
      <w:r w:rsidR="002E4E03" w:rsidRPr="00A55DD0">
        <w:rPr>
          <w:rFonts w:cs="Calibri Light"/>
          <w:b/>
          <w:bCs/>
          <w:sz w:val="28"/>
          <w:szCs w:val="28"/>
        </w:rPr>
        <w:t xml:space="preserve"> A:</w:t>
      </w:r>
    </w:p>
    <w:p w14:paraId="633771F4" w14:textId="481F8DBE" w:rsidR="00C0060D" w:rsidRPr="00A55DD0" w:rsidRDefault="00C0060D" w:rsidP="00C0060D">
      <w:pPr>
        <w:rPr>
          <w:rFonts w:cs="Calibri Light"/>
          <w:b/>
          <w:bCs/>
          <w:sz w:val="28"/>
          <w:szCs w:val="28"/>
        </w:rPr>
      </w:pPr>
      <w:r w:rsidRPr="00A55DD0">
        <w:rPr>
          <w:rFonts w:cs="Calibri Light"/>
          <w:b/>
          <w:bCs/>
          <w:sz w:val="28"/>
          <w:szCs w:val="28"/>
        </w:rPr>
        <w:t xml:space="preserve">Substance </w:t>
      </w:r>
      <w:r w:rsidR="002E1A31">
        <w:rPr>
          <w:rFonts w:cs="Calibri Light"/>
          <w:b/>
          <w:bCs/>
          <w:sz w:val="28"/>
          <w:szCs w:val="28"/>
        </w:rPr>
        <w:t>M</w:t>
      </w:r>
      <w:r w:rsidRPr="00A55DD0">
        <w:rPr>
          <w:rFonts w:cs="Calibri Light"/>
          <w:b/>
          <w:bCs/>
          <w:sz w:val="28"/>
          <w:szCs w:val="28"/>
        </w:rPr>
        <w:t>isuse on BYLC Buses</w:t>
      </w:r>
    </w:p>
    <w:p w14:paraId="611B9C45" w14:textId="7D8D91C7" w:rsidR="00C0060D" w:rsidRPr="00A55DD0" w:rsidRDefault="00C0060D" w:rsidP="00C0060D">
      <w:pPr>
        <w:rPr>
          <w:rFonts w:cs="Calibri Light"/>
          <w:sz w:val="24"/>
          <w:szCs w:val="24"/>
        </w:rPr>
      </w:pPr>
      <w:r w:rsidRPr="00A55DD0">
        <w:rPr>
          <w:rFonts w:cs="Calibri Light"/>
          <w:sz w:val="24"/>
          <w:szCs w:val="24"/>
        </w:rPr>
        <w:t>Alcohol, smoking or the use of vapes</w:t>
      </w:r>
      <w:r w:rsidR="002E1A31">
        <w:rPr>
          <w:rFonts w:cs="Calibri Light"/>
          <w:sz w:val="24"/>
          <w:szCs w:val="24"/>
        </w:rPr>
        <w:t>, e-cigarettes</w:t>
      </w:r>
      <w:r w:rsidRPr="00A55DD0">
        <w:rPr>
          <w:rFonts w:cs="Calibri Light"/>
          <w:sz w:val="24"/>
          <w:szCs w:val="24"/>
        </w:rPr>
        <w:t xml:space="preserve"> and other illegal, illicit substances</w:t>
      </w:r>
      <w:r w:rsidR="002E1A31">
        <w:rPr>
          <w:rFonts w:cs="Calibri Light"/>
          <w:sz w:val="24"/>
          <w:szCs w:val="24"/>
        </w:rPr>
        <w:t xml:space="preserve"> and paraphernalia</w:t>
      </w:r>
      <w:r w:rsidRPr="00A55DD0">
        <w:rPr>
          <w:rFonts w:cs="Calibri Light"/>
          <w:sz w:val="24"/>
          <w:szCs w:val="24"/>
        </w:rPr>
        <w:t xml:space="preserve"> on the BYLC buses is unacceptable and considered a serious breach of BYLC </w:t>
      </w:r>
      <w:r w:rsidRPr="00A55DD0">
        <w:rPr>
          <w:rFonts w:cs="Calibri Light"/>
          <w:i/>
          <w:iCs/>
          <w:sz w:val="24"/>
          <w:szCs w:val="24"/>
        </w:rPr>
        <w:t>Alcohol, Tobacco &amp; Illicit Drugs Policy</w:t>
      </w:r>
      <w:r w:rsidRPr="00A55DD0">
        <w:rPr>
          <w:rFonts w:cs="Calibri Light"/>
          <w:sz w:val="24"/>
          <w:szCs w:val="24"/>
        </w:rPr>
        <w:t xml:space="preserve"> and will be considered dangerous </w:t>
      </w:r>
      <w:r w:rsidR="002E1A31">
        <w:rPr>
          <w:rFonts w:cs="Calibri Light"/>
          <w:sz w:val="24"/>
          <w:szCs w:val="24"/>
        </w:rPr>
        <w:t>and</w:t>
      </w:r>
      <w:r w:rsidRPr="00A55DD0">
        <w:rPr>
          <w:rFonts w:cs="Calibri Light"/>
          <w:sz w:val="24"/>
          <w:szCs w:val="24"/>
        </w:rPr>
        <w:t xml:space="preserve"> offensive behaviour. </w:t>
      </w:r>
    </w:p>
    <w:p w14:paraId="7B46DBDA" w14:textId="1635353A" w:rsidR="00C0060D" w:rsidRPr="00A55DD0" w:rsidRDefault="00C0060D" w:rsidP="00C0060D">
      <w:pPr>
        <w:rPr>
          <w:rFonts w:cs="Calibri Light"/>
          <w:sz w:val="24"/>
          <w:szCs w:val="24"/>
        </w:rPr>
      </w:pPr>
      <w:r w:rsidRPr="00A55DD0">
        <w:rPr>
          <w:rFonts w:cs="Calibri Light"/>
          <w:sz w:val="24"/>
          <w:szCs w:val="24"/>
        </w:rPr>
        <w:t xml:space="preserve">Drivers of </w:t>
      </w:r>
      <w:r w:rsidR="00851787" w:rsidRPr="00A55DD0">
        <w:rPr>
          <w:rFonts w:cs="Calibri Light"/>
          <w:sz w:val="24"/>
          <w:szCs w:val="24"/>
        </w:rPr>
        <w:t>BYLC</w:t>
      </w:r>
      <w:r w:rsidRPr="00A55DD0">
        <w:rPr>
          <w:rFonts w:cs="Calibri Light"/>
          <w:sz w:val="24"/>
          <w:szCs w:val="24"/>
        </w:rPr>
        <w:t xml:space="preserve"> buses can act on suspicion (using supporting video footage if necessary) to report to BYLC management for further action.</w:t>
      </w:r>
      <w:r w:rsidR="00686B01" w:rsidRPr="00A55DD0">
        <w:rPr>
          <w:rFonts w:cs="Calibri Light"/>
          <w:sz w:val="24"/>
          <w:szCs w:val="24"/>
        </w:rPr>
        <w:t xml:space="preserve"> Where suspicion of any of the above actions are </w:t>
      </w:r>
      <w:r w:rsidR="00AC1BD6" w:rsidRPr="00A55DD0">
        <w:rPr>
          <w:rFonts w:cs="Calibri Light"/>
          <w:sz w:val="24"/>
          <w:szCs w:val="24"/>
        </w:rPr>
        <w:t>confirmed,</w:t>
      </w:r>
      <w:r w:rsidR="00686B01" w:rsidRPr="00A55DD0">
        <w:rPr>
          <w:rFonts w:cs="Calibri Light"/>
          <w:sz w:val="24"/>
          <w:szCs w:val="24"/>
        </w:rPr>
        <w:t xml:space="preserve"> a meeting will be requested with the parents/carers, </w:t>
      </w:r>
      <w:r w:rsidR="008E0B7D" w:rsidRPr="00A55DD0">
        <w:rPr>
          <w:rFonts w:cs="Calibri Light"/>
          <w:sz w:val="24"/>
          <w:szCs w:val="24"/>
        </w:rPr>
        <w:t>driver</w:t>
      </w:r>
      <w:r w:rsidR="00686B01" w:rsidRPr="00A55DD0">
        <w:rPr>
          <w:rFonts w:cs="Calibri Light"/>
          <w:sz w:val="24"/>
          <w:szCs w:val="24"/>
        </w:rPr>
        <w:t xml:space="preserve"> and a member of the leadership team to discuss potential consequences.  </w:t>
      </w:r>
    </w:p>
    <w:p w14:paraId="686D43C3" w14:textId="52101876" w:rsidR="00C0060D" w:rsidRPr="00A55DD0" w:rsidRDefault="008E0B7D" w:rsidP="00C0060D">
      <w:pPr>
        <w:rPr>
          <w:rFonts w:cs="Calibri Light"/>
          <w:sz w:val="24"/>
          <w:szCs w:val="24"/>
        </w:rPr>
      </w:pPr>
      <w:r w:rsidRPr="00A55DD0">
        <w:rPr>
          <w:rFonts w:cs="Calibri Light"/>
          <w:sz w:val="24"/>
          <w:szCs w:val="24"/>
        </w:rPr>
        <w:t>Potential consequences</w:t>
      </w:r>
      <w:r w:rsidR="00C0060D" w:rsidRPr="00A55DD0">
        <w:rPr>
          <w:rFonts w:cs="Calibri Light"/>
          <w:sz w:val="24"/>
          <w:szCs w:val="24"/>
        </w:rPr>
        <w:t xml:space="preserve"> for this category may include:</w:t>
      </w:r>
    </w:p>
    <w:p w14:paraId="42CD7C90" w14:textId="4416E9E3" w:rsidR="00C0060D" w:rsidRPr="00A55DD0" w:rsidRDefault="00C0060D" w:rsidP="00AC1BD6">
      <w:pPr>
        <w:pStyle w:val="ListParagraph"/>
        <w:numPr>
          <w:ilvl w:val="0"/>
          <w:numId w:val="37"/>
        </w:numPr>
        <w:rPr>
          <w:rFonts w:cs="Calibri Light"/>
          <w:sz w:val="24"/>
          <w:szCs w:val="24"/>
        </w:rPr>
      </w:pPr>
      <w:r w:rsidRPr="00A55DD0">
        <w:rPr>
          <w:rFonts w:cs="Calibri Light"/>
          <w:sz w:val="24"/>
          <w:szCs w:val="24"/>
        </w:rPr>
        <w:t>Temporary suspension of bus service</w:t>
      </w:r>
      <w:r w:rsidR="00FB47CA" w:rsidRPr="00A55DD0">
        <w:rPr>
          <w:rFonts w:cs="Calibri Light"/>
          <w:sz w:val="24"/>
          <w:szCs w:val="24"/>
        </w:rPr>
        <w:t xml:space="preserve"> </w:t>
      </w:r>
      <w:r w:rsidR="00CF61F6" w:rsidRPr="00A55DD0">
        <w:rPr>
          <w:rFonts w:cs="Calibri Light"/>
          <w:sz w:val="24"/>
          <w:szCs w:val="24"/>
        </w:rPr>
        <w:t>(</w:t>
      </w:r>
      <w:r w:rsidR="00FB47CA" w:rsidRPr="00A55DD0">
        <w:rPr>
          <w:rFonts w:cs="Calibri Light"/>
          <w:sz w:val="24"/>
          <w:szCs w:val="24"/>
        </w:rPr>
        <w:t>Transport Co-ordinator</w:t>
      </w:r>
      <w:r w:rsidR="00CF61F6" w:rsidRPr="00A55DD0">
        <w:rPr>
          <w:rFonts w:cs="Calibri Light"/>
          <w:sz w:val="24"/>
          <w:szCs w:val="24"/>
        </w:rPr>
        <w:t>)</w:t>
      </w:r>
      <w:r w:rsidR="00E45B6B">
        <w:rPr>
          <w:rFonts w:cs="Calibri Light"/>
          <w:sz w:val="24"/>
          <w:szCs w:val="24"/>
        </w:rPr>
        <w:t>, At any stage the Transport Co-ordinator may, in consultation with the school leadership, deny bus travel to any student who does not comply with their bus Code of Conduct or compromises the health and safety of the bus drive</w:t>
      </w:r>
      <w:r w:rsidR="00F04599">
        <w:rPr>
          <w:rFonts w:cs="Calibri Light"/>
          <w:sz w:val="24"/>
          <w:szCs w:val="24"/>
        </w:rPr>
        <w:t>r</w:t>
      </w:r>
      <w:r w:rsidR="00E45B6B">
        <w:rPr>
          <w:rFonts w:cs="Calibri Light"/>
          <w:sz w:val="24"/>
          <w:szCs w:val="24"/>
        </w:rPr>
        <w:t xml:space="preserve"> and passengers</w:t>
      </w:r>
      <w:r w:rsidR="00107540">
        <w:rPr>
          <w:rFonts w:cs="Calibri Light"/>
          <w:sz w:val="24"/>
          <w:szCs w:val="24"/>
        </w:rPr>
        <w:t>.</w:t>
      </w:r>
    </w:p>
    <w:p w14:paraId="6030694B" w14:textId="74D75608" w:rsidR="00C0060D" w:rsidRPr="00A55DD0" w:rsidRDefault="00C0060D" w:rsidP="00AC1BD6">
      <w:pPr>
        <w:pStyle w:val="ListParagraph"/>
        <w:numPr>
          <w:ilvl w:val="0"/>
          <w:numId w:val="37"/>
        </w:numPr>
        <w:rPr>
          <w:rFonts w:cs="Calibri Light"/>
          <w:sz w:val="24"/>
          <w:szCs w:val="24"/>
        </w:rPr>
      </w:pPr>
      <w:r w:rsidRPr="00A55DD0">
        <w:rPr>
          <w:rFonts w:cs="Calibri Light"/>
          <w:sz w:val="24"/>
          <w:szCs w:val="24"/>
        </w:rPr>
        <w:t xml:space="preserve">First Offence – </w:t>
      </w:r>
      <w:r w:rsidR="00E45B6B">
        <w:rPr>
          <w:rFonts w:cs="Calibri Light"/>
          <w:sz w:val="24"/>
          <w:szCs w:val="24"/>
        </w:rPr>
        <w:t xml:space="preserve">Short </w:t>
      </w:r>
      <w:r w:rsidR="00F04599">
        <w:rPr>
          <w:rFonts w:cs="Calibri Light"/>
          <w:sz w:val="24"/>
          <w:szCs w:val="24"/>
        </w:rPr>
        <w:t>s</w:t>
      </w:r>
      <w:r w:rsidRPr="00A55DD0">
        <w:rPr>
          <w:rFonts w:cs="Calibri Light"/>
          <w:sz w:val="24"/>
          <w:szCs w:val="24"/>
        </w:rPr>
        <w:t>uspension</w:t>
      </w:r>
      <w:r w:rsidR="00E45B6B">
        <w:rPr>
          <w:rFonts w:cs="Calibri Light"/>
          <w:sz w:val="24"/>
          <w:szCs w:val="24"/>
        </w:rPr>
        <w:t xml:space="preserve"> or if severe</w:t>
      </w:r>
      <w:r w:rsidR="00F04599">
        <w:rPr>
          <w:rFonts w:cs="Calibri Light"/>
          <w:sz w:val="24"/>
          <w:szCs w:val="24"/>
        </w:rPr>
        <w:t>, more</w:t>
      </w:r>
      <w:r w:rsidR="00E45B6B">
        <w:rPr>
          <w:rFonts w:cs="Calibri Light"/>
          <w:sz w:val="24"/>
          <w:szCs w:val="24"/>
        </w:rPr>
        <w:t xml:space="preserve"> intrusive consequences</w:t>
      </w:r>
      <w:r w:rsidR="002B1753" w:rsidRPr="00A55DD0">
        <w:rPr>
          <w:rFonts w:cs="Calibri Light"/>
          <w:sz w:val="24"/>
          <w:szCs w:val="24"/>
        </w:rPr>
        <w:t xml:space="preserve"> </w:t>
      </w:r>
      <w:r w:rsidR="00CF61F6" w:rsidRPr="00A55DD0">
        <w:rPr>
          <w:rFonts w:cs="Calibri Light"/>
          <w:sz w:val="24"/>
          <w:szCs w:val="24"/>
        </w:rPr>
        <w:t>(</w:t>
      </w:r>
      <w:r w:rsidR="00FB47CA" w:rsidRPr="00A55DD0">
        <w:rPr>
          <w:rFonts w:cs="Calibri Light"/>
          <w:sz w:val="24"/>
          <w:szCs w:val="24"/>
        </w:rPr>
        <w:t>Student Services Co-ordinator, Operations Manager, Principal</w:t>
      </w:r>
      <w:r w:rsidR="00CF61F6" w:rsidRPr="00A55DD0">
        <w:rPr>
          <w:rFonts w:cs="Calibri Light"/>
          <w:sz w:val="24"/>
          <w:szCs w:val="24"/>
        </w:rPr>
        <w:t>)</w:t>
      </w:r>
      <w:r w:rsidR="00107540">
        <w:rPr>
          <w:rFonts w:cs="Calibri Light"/>
          <w:sz w:val="24"/>
          <w:szCs w:val="24"/>
        </w:rPr>
        <w:t>.</w:t>
      </w:r>
    </w:p>
    <w:p w14:paraId="3C4438F0" w14:textId="040C5743" w:rsidR="00C0060D" w:rsidRPr="00A55DD0" w:rsidRDefault="00C0060D" w:rsidP="00AC1BD6">
      <w:pPr>
        <w:pStyle w:val="ListParagraph"/>
        <w:numPr>
          <w:ilvl w:val="0"/>
          <w:numId w:val="37"/>
        </w:numPr>
        <w:rPr>
          <w:rFonts w:cs="Calibri Light"/>
          <w:sz w:val="24"/>
          <w:szCs w:val="24"/>
        </w:rPr>
      </w:pPr>
      <w:r w:rsidRPr="00A55DD0">
        <w:rPr>
          <w:rFonts w:cs="Calibri Light"/>
          <w:sz w:val="24"/>
          <w:szCs w:val="24"/>
        </w:rPr>
        <w:t xml:space="preserve">Second Offence – </w:t>
      </w:r>
      <w:r w:rsidR="00F04599">
        <w:rPr>
          <w:rFonts w:cs="Calibri Light"/>
          <w:sz w:val="24"/>
          <w:szCs w:val="24"/>
        </w:rPr>
        <w:t>Short/medium</w:t>
      </w:r>
      <w:r w:rsidR="00E45B6B">
        <w:rPr>
          <w:rFonts w:cs="Calibri Light"/>
          <w:sz w:val="24"/>
          <w:szCs w:val="24"/>
        </w:rPr>
        <w:t xml:space="preserve"> </w:t>
      </w:r>
      <w:r w:rsidR="00F04599">
        <w:rPr>
          <w:rFonts w:cs="Calibri Light"/>
          <w:sz w:val="24"/>
          <w:szCs w:val="24"/>
        </w:rPr>
        <w:t>s</w:t>
      </w:r>
      <w:r w:rsidRPr="00A55DD0">
        <w:rPr>
          <w:rFonts w:cs="Calibri Light"/>
          <w:sz w:val="24"/>
          <w:szCs w:val="24"/>
        </w:rPr>
        <w:t>uspension</w:t>
      </w:r>
      <w:r w:rsidR="00F04599">
        <w:rPr>
          <w:rFonts w:cs="Calibri Light"/>
          <w:sz w:val="24"/>
          <w:szCs w:val="24"/>
        </w:rPr>
        <w:t xml:space="preserve"> or if severe, more intrusive consequences</w:t>
      </w:r>
      <w:r w:rsidRPr="00A55DD0">
        <w:rPr>
          <w:rFonts w:cs="Calibri Light"/>
          <w:sz w:val="24"/>
          <w:szCs w:val="24"/>
        </w:rPr>
        <w:t xml:space="preserve"> </w:t>
      </w:r>
      <w:r w:rsidR="00CF61F6" w:rsidRPr="00A55DD0">
        <w:rPr>
          <w:rFonts w:cs="Calibri Light"/>
          <w:sz w:val="24"/>
          <w:szCs w:val="24"/>
        </w:rPr>
        <w:t>(</w:t>
      </w:r>
      <w:r w:rsidR="00FB47CA" w:rsidRPr="00A55DD0">
        <w:rPr>
          <w:rFonts w:cs="Calibri Light"/>
          <w:sz w:val="24"/>
          <w:szCs w:val="24"/>
        </w:rPr>
        <w:t>Operations Manager, Principal</w:t>
      </w:r>
      <w:r w:rsidR="00F04599">
        <w:rPr>
          <w:rFonts w:cs="Calibri Light"/>
          <w:sz w:val="24"/>
          <w:szCs w:val="24"/>
        </w:rPr>
        <w:t>)</w:t>
      </w:r>
      <w:r w:rsidR="00107540">
        <w:rPr>
          <w:rFonts w:cs="Calibri Light"/>
          <w:sz w:val="24"/>
          <w:szCs w:val="24"/>
        </w:rPr>
        <w:t>.</w:t>
      </w:r>
    </w:p>
    <w:p w14:paraId="20492F19" w14:textId="59594EA9" w:rsidR="00C0060D" w:rsidRPr="00A55DD0" w:rsidRDefault="00C0060D" w:rsidP="00AC1BD6">
      <w:pPr>
        <w:pStyle w:val="ListParagraph"/>
        <w:numPr>
          <w:ilvl w:val="0"/>
          <w:numId w:val="37"/>
        </w:numPr>
        <w:rPr>
          <w:rFonts w:cs="Calibri Light"/>
          <w:sz w:val="24"/>
          <w:szCs w:val="24"/>
        </w:rPr>
      </w:pPr>
      <w:r w:rsidRPr="00A55DD0">
        <w:rPr>
          <w:rFonts w:cs="Calibri Light"/>
          <w:sz w:val="24"/>
          <w:szCs w:val="24"/>
        </w:rPr>
        <w:t>Subsequent Offence –</w:t>
      </w:r>
      <w:r w:rsidR="00F04599">
        <w:rPr>
          <w:rFonts w:cs="Calibri Light"/>
          <w:sz w:val="24"/>
          <w:szCs w:val="24"/>
        </w:rPr>
        <w:t xml:space="preserve"> Long</w:t>
      </w:r>
      <w:r w:rsidRPr="00A55DD0">
        <w:rPr>
          <w:rFonts w:cs="Calibri Light"/>
          <w:sz w:val="24"/>
          <w:szCs w:val="24"/>
        </w:rPr>
        <w:t xml:space="preserve"> </w:t>
      </w:r>
      <w:r w:rsidR="00F04599">
        <w:rPr>
          <w:rFonts w:cs="Calibri Light"/>
          <w:sz w:val="24"/>
          <w:szCs w:val="24"/>
        </w:rPr>
        <w:t>s</w:t>
      </w:r>
      <w:r w:rsidRPr="00A55DD0">
        <w:rPr>
          <w:rFonts w:cs="Calibri Light"/>
          <w:sz w:val="24"/>
          <w:szCs w:val="24"/>
        </w:rPr>
        <w:t xml:space="preserve">uspension </w:t>
      </w:r>
      <w:r w:rsidR="00107540">
        <w:rPr>
          <w:rFonts w:cs="Calibri Light"/>
          <w:sz w:val="24"/>
          <w:szCs w:val="24"/>
        </w:rPr>
        <w:t>and possible recommendation for exclusion</w:t>
      </w:r>
      <w:r w:rsidR="00FB47CA" w:rsidRPr="00A55DD0">
        <w:rPr>
          <w:rFonts w:cs="Calibri Light"/>
          <w:sz w:val="24"/>
          <w:szCs w:val="24"/>
        </w:rPr>
        <w:t xml:space="preserve"> </w:t>
      </w:r>
    </w:p>
    <w:p w14:paraId="16A00A44" w14:textId="687C5D9C" w:rsidR="00CD02BF" w:rsidRPr="00A55DD0" w:rsidRDefault="00E45B6B" w:rsidP="00AC1BD6">
      <w:pPr>
        <w:pStyle w:val="ListParagraph"/>
        <w:numPr>
          <w:ilvl w:val="0"/>
          <w:numId w:val="37"/>
        </w:numPr>
        <w:rPr>
          <w:rFonts w:cs="Calibri Light"/>
          <w:sz w:val="24"/>
          <w:szCs w:val="24"/>
        </w:rPr>
      </w:pPr>
      <w:r>
        <w:rPr>
          <w:rFonts w:cs="Calibri Light"/>
          <w:sz w:val="24"/>
          <w:szCs w:val="24"/>
        </w:rPr>
        <w:t>Termination of enrolment (Principal)</w:t>
      </w:r>
      <w:r w:rsidR="00107540">
        <w:rPr>
          <w:rFonts w:cs="Calibri Light"/>
          <w:sz w:val="24"/>
          <w:szCs w:val="24"/>
        </w:rPr>
        <w:t>.</w:t>
      </w:r>
      <w:r w:rsidR="00CD02BF" w:rsidRPr="00A55DD0">
        <w:rPr>
          <w:rFonts w:cs="Calibri Light"/>
          <w:sz w:val="24"/>
          <w:szCs w:val="24"/>
        </w:rPr>
        <w:t xml:space="preserve"> </w:t>
      </w:r>
    </w:p>
    <w:p w14:paraId="73ACD14C" w14:textId="5E1A28E7" w:rsidR="00CD02BF" w:rsidRPr="00A55DD0" w:rsidRDefault="00CD02BF" w:rsidP="00AC1BD6">
      <w:pPr>
        <w:pStyle w:val="ListParagraph"/>
        <w:numPr>
          <w:ilvl w:val="0"/>
          <w:numId w:val="37"/>
        </w:numPr>
        <w:rPr>
          <w:rFonts w:cs="Calibri Light"/>
          <w:sz w:val="24"/>
          <w:szCs w:val="24"/>
        </w:rPr>
      </w:pPr>
      <w:r w:rsidRPr="00A55DD0">
        <w:rPr>
          <w:rFonts w:cs="Calibri Light"/>
          <w:sz w:val="24"/>
          <w:szCs w:val="24"/>
        </w:rPr>
        <w:t>Reporting to police</w:t>
      </w:r>
      <w:r w:rsidR="00E45B6B">
        <w:rPr>
          <w:rFonts w:cs="Calibri Light"/>
          <w:sz w:val="24"/>
          <w:szCs w:val="24"/>
        </w:rPr>
        <w:t xml:space="preserve"> (Principal or Principals Delegate)</w:t>
      </w:r>
      <w:r w:rsidR="00A95580">
        <w:rPr>
          <w:rFonts w:cs="Calibri Light"/>
          <w:sz w:val="24"/>
          <w:szCs w:val="24"/>
        </w:rPr>
        <w:t>.</w:t>
      </w:r>
    </w:p>
    <w:p w14:paraId="32A098BE" w14:textId="77777777" w:rsidR="00C0060D" w:rsidRPr="00A55DD0" w:rsidRDefault="00C0060D" w:rsidP="00C0060D">
      <w:pPr>
        <w:rPr>
          <w:rFonts w:cs="Calibri Light"/>
          <w:sz w:val="24"/>
          <w:szCs w:val="24"/>
        </w:rPr>
      </w:pPr>
    </w:p>
    <w:p w14:paraId="56106F83" w14:textId="54828281" w:rsidR="00C0060D" w:rsidRPr="00A55DD0" w:rsidRDefault="00AC1BD6" w:rsidP="00C0060D">
      <w:pPr>
        <w:rPr>
          <w:rFonts w:cs="Calibri Light"/>
          <w:sz w:val="24"/>
          <w:szCs w:val="24"/>
        </w:rPr>
      </w:pPr>
      <w:r w:rsidRPr="00A55DD0">
        <w:rPr>
          <w:rFonts w:cs="Calibri Light"/>
          <w:sz w:val="24"/>
          <w:szCs w:val="24"/>
        </w:rPr>
        <w:t xml:space="preserve"> </w:t>
      </w:r>
    </w:p>
    <w:p w14:paraId="3A477A62" w14:textId="77777777" w:rsidR="008962DF" w:rsidRPr="00A55DD0" w:rsidRDefault="008962DF" w:rsidP="00241416">
      <w:pPr>
        <w:pStyle w:val="ListParagraph"/>
        <w:rPr>
          <w:rFonts w:cs="Calibri Light"/>
          <w:b/>
          <w:sz w:val="24"/>
          <w:szCs w:val="24"/>
        </w:rPr>
      </w:pPr>
    </w:p>
    <w:p w14:paraId="12C5053B" w14:textId="77777777" w:rsidR="008525C5" w:rsidRPr="00A1210F" w:rsidRDefault="008525C5" w:rsidP="00BF61F5">
      <w:pPr>
        <w:rPr>
          <w:rFonts w:cs="Calibri Light"/>
          <w:b/>
          <w:color w:val="000000" w:themeColor="text1"/>
          <w:sz w:val="24"/>
          <w:szCs w:val="24"/>
        </w:rPr>
      </w:pPr>
    </w:p>
    <w:p w14:paraId="2B665D42" w14:textId="77777777" w:rsidR="008525C5" w:rsidRPr="00A1210F" w:rsidRDefault="008525C5" w:rsidP="00BF61F5">
      <w:pPr>
        <w:rPr>
          <w:rFonts w:cs="Calibri Light"/>
          <w:b/>
          <w:color w:val="000000" w:themeColor="text1"/>
          <w:sz w:val="24"/>
          <w:szCs w:val="24"/>
        </w:rPr>
      </w:pPr>
    </w:p>
    <w:p w14:paraId="0C4CC737" w14:textId="77777777" w:rsidR="00DF3F30" w:rsidRPr="00A1210F" w:rsidRDefault="00DF3F30" w:rsidP="00BF61F5">
      <w:pPr>
        <w:rPr>
          <w:rFonts w:cs="Calibri Light"/>
          <w:b/>
          <w:color w:val="000000" w:themeColor="text1"/>
          <w:sz w:val="24"/>
          <w:szCs w:val="24"/>
        </w:rPr>
      </w:pPr>
    </w:p>
    <w:sectPr w:rsidR="00DF3F30" w:rsidRPr="00A1210F" w:rsidSect="004179E9">
      <w:headerReference w:type="default" r:id="rId15"/>
      <w:footerReference w:type="default" r:id="rId16"/>
      <w:pgSz w:w="11906" w:h="16838" w:code="9"/>
      <w:pgMar w:top="567" w:right="567" w:bottom="0" w:left="1134"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EB9FE2" w14:textId="77777777" w:rsidR="00714E73" w:rsidRDefault="00714E73" w:rsidP="00714E73">
      <w:pPr>
        <w:spacing w:after="0" w:line="240" w:lineRule="auto"/>
      </w:pPr>
      <w:r>
        <w:separator/>
      </w:r>
    </w:p>
  </w:endnote>
  <w:endnote w:type="continuationSeparator" w:id="0">
    <w:p w14:paraId="42742433" w14:textId="77777777" w:rsidR="00714E73" w:rsidRDefault="00714E73" w:rsidP="00714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ras Bold ITC">
    <w:panose1 w:val="020B0907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920"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1276"/>
      <w:gridCol w:w="1842"/>
      <w:gridCol w:w="2268"/>
      <w:gridCol w:w="1134"/>
    </w:tblGrid>
    <w:tr w:rsidR="00714E73" w14:paraId="3604F378" w14:textId="77777777" w:rsidTr="00445010">
      <w:tc>
        <w:tcPr>
          <w:tcW w:w="4400" w:type="dxa"/>
        </w:tcPr>
        <w:p w14:paraId="13EE4828" w14:textId="77777777" w:rsidR="00714E73" w:rsidRPr="00714E73" w:rsidRDefault="00445010">
          <w:pPr>
            <w:pStyle w:val="Footer"/>
            <w:rPr>
              <w:color w:val="808080"/>
              <w:sz w:val="20"/>
              <w:szCs w:val="20"/>
            </w:rPr>
          </w:pPr>
          <w:r>
            <w:rPr>
              <w:color w:val="808080"/>
              <w:sz w:val="20"/>
              <w:szCs w:val="20"/>
            </w:rPr>
            <w:t>BUS00022_</w:t>
          </w:r>
          <w:r w:rsidR="00296A57">
            <w:rPr>
              <w:color w:val="808080"/>
              <w:sz w:val="20"/>
              <w:szCs w:val="20"/>
            </w:rPr>
            <w:t xml:space="preserve">Alcohol, Tobacco and Illicit Drugs </w:t>
          </w:r>
          <w:r w:rsidR="001A3D91">
            <w:rPr>
              <w:color w:val="808080"/>
              <w:sz w:val="20"/>
              <w:szCs w:val="20"/>
            </w:rPr>
            <w:t>Policy</w:t>
          </w:r>
        </w:p>
      </w:tc>
      <w:tc>
        <w:tcPr>
          <w:tcW w:w="1276" w:type="dxa"/>
        </w:tcPr>
        <w:p w14:paraId="3752E1A7" w14:textId="5EFDE856" w:rsidR="00714E73" w:rsidRPr="00714E73" w:rsidRDefault="00714E73">
          <w:pPr>
            <w:pStyle w:val="Footer"/>
            <w:rPr>
              <w:color w:val="808080"/>
              <w:sz w:val="20"/>
              <w:szCs w:val="20"/>
            </w:rPr>
          </w:pPr>
          <w:r w:rsidRPr="00714E73">
            <w:rPr>
              <w:color w:val="808080"/>
              <w:sz w:val="20"/>
              <w:szCs w:val="20"/>
            </w:rPr>
            <w:t>Version</w:t>
          </w:r>
          <w:r w:rsidR="007D7764">
            <w:rPr>
              <w:color w:val="808080"/>
              <w:sz w:val="20"/>
              <w:szCs w:val="20"/>
            </w:rPr>
            <w:t>:</w:t>
          </w:r>
          <w:r w:rsidR="00D45853">
            <w:rPr>
              <w:color w:val="808080"/>
              <w:sz w:val="20"/>
              <w:szCs w:val="20"/>
            </w:rPr>
            <w:t xml:space="preserve"> </w:t>
          </w:r>
          <w:r w:rsidR="00A1210F">
            <w:rPr>
              <w:color w:val="808080"/>
              <w:sz w:val="20"/>
              <w:szCs w:val="20"/>
            </w:rPr>
            <w:t>2</w:t>
          </w:r>
        </w:p>
      </w:tc>
      <w:tc>
        <w:tcPr>
          <w:tcW w:w="1842" w:type="dxa"/>
        </w:tcPr>
        <w:p w14:paraId="01A78336" w14:textId="77777777" w:rsidR="00714E73" w:rsidRPr="00714E73" w:rsidRDefault="00714E73" w:rsidP="00445010">
          <w:pPr>
            <w:pStyle w:val="Footer"/>
            <w:rPr>
              <w:color w:val="808080"/>
              <w:sz w:val="20"/>
              <w:szCs w:val="20"/>
            </w:rPr>
          </w:pPr>
          <w:r w:rsidRPr="00714E73">
            <w:rPr>
              <w:color w:val="808080"/>
              <w:sz w:val="20"/>
              <w:szCs w:val="20"/>
            </w:rPr>
            <w:t>Issued:</w:t>
          </w:r>
          <w:r w:rsidR="00460554">
            <w:rPr>
              <w:color w:val="808080"/>
              <w:sz w:val="20"/>
              <w:szCs w:val="20"/>
            </w:rPr>
            <w:t xml:space="preserve"> 23/09/2019</w:t>
          </w:r>
        </w:p>
      </w:tc>
      <w:tc>
        <w:tcPr>
          <w:tcW w:w="2268" w:type="dxa"/>
        </w:tcPr>
        <w:p w14:paraId="1261634B" w14:textId="648715AE" w:rsidR="00714E73" w:rsidRPr="00714E73" w:rsidRDefault="00714E73" w:rsidP="00445010">
          <w:pPr>
            <w:pStyle w:val="Footer"/>
            <w:rPr>
              <w:color w:val="808080"/>
              <w:sz w:val="20"/>
              <w:szCs w:val="20"/>
            </w:rPr>
          </w:pPr>
          <w:r w:rsidRPr="00714E73">
            <w:rPr>
              <w:color w:val="808080"/>
              <w:sz w:val="20"/>
              <w:szCs w:val="20"/>
            </w:rPr>
            <w:t>Next Revision</w:t>
          </w:r>
          <w:r w:rsidR="007D7764">
            <w:rPr>
              <w:color w:val="808080"/>
              <w:sz w:val="20"/>
              <w:szCs w:val="20"/>
            </w:rPr>
            <w:t>:</w:t>
          </w:r>
          <w:r w:rsidR="00BF61F5">
            <w:rPr>
              <w:color w:val="808080"/>
              <w:sz w:val="20"/>
              <w:szCs w:val="20"/>
            </w:rPr>
            <w:t xml:space="preserve"> </w:t>
          </w:r>
          <w:r w:rsidR="00A1210F">
            <w:rPr>
              <w:color w:val="808080"/>
              <w:sz w:val="20"/>
              <w:szCs w:val="20"/>
            </w:rPr>
            <w:t>19</w:t>
          </w:r>
          <w:r w:rsidR="00460554">
            <w:rPr>
              <w:color w:val="808080"/>
              <w:sz w:val="20"/>
              <w:szCs w:val="20"/>
            </w:rPr>
            <w:t>/</w:t>
          </w:r>
          <w:r w:rsidR="00A1210F">
            <w:rPr>
              <w:color w:val="808080"/>
              <w:sz w:val="20"/>
              <w:szCs w:val="20"/>
            </w:rPr>
            <w:t>06</w:t>
          </w:r>
          <w:r w:rsidR="00460554">
            <w:rPr>
              <w:color w:val="808080"/>
              <w:sz w:val="20"/>
              <w:szCs w:val="20"/>
            </w:rPr>
            <w:t>/2</w:t>
          </w:r>
          <w:r w:rsidR="00A1210F">
            <w:rPr>
              <w:color w:val="808080"/>
              <w:sz w:val="20"/>
              <w:szCs w:val="20"/>
            </w:rPr>
            <w:t>5</w:t>
          </w:r>
        </w:p>
      </w:tc>
      <w:tc>
        <w:tcPr>
          <w:tcW w:w="1134" w:type="dxa"/>
        </w:tcPr>
        <w:p w14:paraId="3D2B0253" w14:textId="77777777" w:rsidR="00714E73" w:rsidRPr="00714E73" w:rsidRDefault="00714E73">
          <w:pPr>
            <w:pStyle w:val="Footer"/>
            <w:rPr>
              <w:color w:val="808080"/>
              <w:sz w:val="20"/>
              <w:szCs w:val="20"/>
            </w:rPr>
          </w:pPr>
          <w:r w:rsidRPr="00714E73">
            <w:rPr>
              <w:color w:val="808080"/>
              <w:sz w:val="20"/>
              <w:szCs w:val="20"/>
            </w:rPr>
            <w:t xml:space="preserve">Page </w:t>
          </w:r>
          <w:r w:rsidRPr="00714E73">
            <w:rPr>
              <w:b/>
              <w:bCs/>
              <w:color w:val="808080"/>
              <w:sz w:val="20"/>
              <w:szCs w:val="20"/>
            </w:rPr>
            <w:fldChar w:fldCharType="begin"/>
          </w:r>
          <w:r w:rsidRPr="00714E73">
            <w:rPr>
              <w:b/>
              <w:bCs/>
              <w:color w:val="808080"/>
              <w:sz w:val="20"/>
              <w:szCs w:val="20"/>
            </w:rPr>
            <w:instrText xml:space="preserve"> PAGE  \* Arabic  \* MERGEFORMAT </w:instrText>
          </w:r>
          <w:r w:rsidRPr="00714E73">
            <w:rPr>
              <w:b/>
              <w:bCs/>
              <w:color w:val="808080"/>
              <w:sz w:val="20"/>
              <w:szCs w:val="20"/>
            </w:rPr>
            <w:fldChar w:fldCharType="separate"/>
          </w:r>
          <w:r w:rsidR="003457F3">
            <w:rPr>
              <w:b/>
              <w:bCs/>
              <w:noProof/>
              <w:color w:val="808080"/>
              <w:sz w:val="20"/>
              <w:szCs w:val="20"/>
            </w:rPr>
            <w:t>4</w:t>
          </w:r>
          <w:r w:rsidRPr="00714E73">
            <w:rPr>
              <w:b/>
              <w:bCs/>
              <w:color w:val="808080"/>
              <w:sz w:val="20"/>
              <w:szCs w:val="20"/>
            </w:rPr>
            <w:fldChar w:fldCharType="end"/>
          </w:r>
          <w:r w:rsidRPr="00714E73">
            <w:rPr>
              <w:color w:val="808080"/>
              <w:sz w:val="20"/>
              <w:szCs w:val="20"/>
            </w:rPr>
            <w:t xml:space="preserve"> of </w:t>
          </w:r>
          <w:r w:rsidRPr="00714E73">
            <w:rPr>
              <w:b/>
              <w:bCs/>
              <w:color w:val="808080"/>
              <w:sz w:val="20"/>
              <w:szCs w:val="20"/>
            </w:rPr>
            <w:fldChar w:fldCharType="begin"/>
          </w:r>
          <w:r w:rsidRPr="00714E73">
            <w:rPr>
              <w:b/>
              <w:bCs/>
              <w:color w:val="808080"/>
              <w:sz w:val="20"/>
              <w:szCs w:val="20"/>
            </w:rPr>
            <w:instrText xml:space="preserve"> NUMPAGES  \* Arabic  \* MERGEFORMAT </w:instrText>
          </w:r>
          <w:r w:rsidRPr="00714E73">
            <w:rPr>
              <w:b/>
              <w:bCs/>
              <w:color w:val="808080"/>
              <w:sz w:val="20"/>
              <w:szCs w:val="20"/>
            </w:rPr>
            <w:fldChar w:fldCharType="separate"/>
          </w:r>
          <w:r w:rsidR="003457F3">
            <w:rPr>
              <w:b/>
              <w:bCs/>
              <w:noProof/>
              <w:color w:val="808080"/>
              <w:sz w:val="20"/>
              <w:szCs w:val="20"/>
            </w:rPr>
            <w:t>4</w:t>
          </w:r>
          <w:r w:rsidRPr="00714E73">
            <w:rPr>
              <w:b/>
              <w:bCs/>
              <w:color w:val="808080"/>
              <w:sz w:val="20"/>
              <w:szCs w:val="20"/>
            </w:rPr>
            <w:fldChar w:fldCharType="end"/>
          </w:r>
        </w:p>
      </w:tc>
    </w:tr>
    <w:tr w:rsidR="00445010" w14:paraId="21A6DFE0" w14:textId="77777777" w:rsidTr="00240316">
      <w:tc>
        <w:tcPr>
          <w:tcW w:w="10920" w:type="dxa"/>
          <w:gridSpan w:val="5"/>
        </w:tcPr>
        <w:p w14:paraId="76FD257F" w14:textId="2D73497C" w:rsidR="00445010" w:rsidRPr="00445010" w:rsidRDefault="00445010" w:rsidP="00445010">
          <w:pPr>
            <w:pStyle w:val="Footer"/>
            <w:rPr>
              <w:color w:val="808080"/>
              <w:sz w:val="20"/>
              <w:szCs w:val="20"/>
            </w:rPr>
          </w:pPr>
          <w:r w:rsidRPr="00445010">
            <w:rPr>
              <w:color w:val="808080"/>
              <w:sz w:val="20"/>
              <w:szCs w:val="20"/>
            </w:rPr>
            <w:fldChar w:fldCharType="begin"/>
          </w:r>
          <w:r w:rsidRPr="00445010">
            <w:rPr>
              <w:color w:val="808080"/>
              <w:sz w:val="20"/>
              <w:szCs w:val="20"/>
            </w:rPr>
            <w:instrText xml:space="preserve"> FILENAME \p \* MERGEFORMAT </w:instrText>
          </w:r>
          <w:r w:rsidRPr="00445010">
            <w:rPr>
              <w:color w:val="808080"/>
              <w:sz w:val="20"/>
              <w:szCs w:val="20"/>
            </w:rPr>
            <w:fldChar w:fldCharType="separate"/>
          </w:r>
          <w:r w:rsidR="001618BF">
            <w:rPr>
              <w:noProof/>
              <w:color w:val="808080"/>
              <w:sz w:val="20"/>
              <w:szCs w:val="20"/>
            </w:rPr>
            <w:t>H:\BUS00022_Alcohol Tobacco  Illicit Drugs Policy (d)V2.docx</w:t>
          </w:r>
          <w:r w:rsidRPr="00445010">
            <w:rPr>
              <w:color w:val="808080"/>
              <w:sz w:val="20"/>
              <w:szCs w:val="20"/>
            </w:rPr>
            <w:fldChar w:fldCharType="end"/>
          </w:r>
        </w:p>
        <w:p w14:paraId="68947058" w14:textId="77777777" w:rsidR="00445010" w:rsidRPr="00714E73" w:rsidRDefault="00445010">
          <w:pPr>
            <w:pStyle w:val="Footer"/>
            <w:rPr>
              <w:color w:val="808080"/>
              <w:sz w:val="20"/>
              <w:szCs w:val="20"/>
            </w:rPr>
          </w:pPr>
        </w:p>
      </w:tc>
    </w:tr>
  </w:tbl>
  <w:p w14:paraId="19E74A2D" w14:textId="77777777" w:rsidR="00714E73" w:rsidRPr="00445010" w:rsidRDefault="00714E73" w:rsidP="00445010">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9754CD" w14:textId="77777777" w:rsidR="00714E73" w:rsidRDefault="00714E73" w:rsidP="00714E73">
      <w:pPr>
        <w:spacing w:after="0" w:line="240" w:lineRule="auto"/>
      </w:pPr>
      <w:r>
        <w:separator/>
      </w:r>
    </w:p>
  </w:footnote>
  <w:footnote w:type="continuationSeparator" w:id="0">
    <w:p w14:paraId="79CCD3F9" w14:textId="77777777" w:rsidR="00714E73" w:rsidRDefault="00714E73" w:rsidP="00714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353" w:type="dxa"/>
      <w:tblInd w:w="846" w:type="dxa"/>
      <w:tblLook w:val="04A0" w:firstRow="1" w:lastRow="0" w:firstColumn="1" w:lastColumn="0" w:noHBand="0" w:noVBand="1"/>
    </w:tblPr>
    <w:tblGrid>
      <w:gridCol w:w="9353"/>
    </w:tblGrid>
    <w:tr w:rsidR="00714E73" w14:paraId="28D3B502" w14:textId="77777777" w:rsidTr="00D14BBA">
      <w:tc>
        <w:tcPr>
          <w:tcW w:w="9353" w:type="dxa"/>
          <w:shd w:val="clear" w:color="auto" w:fill="000000" w:themeFill="text1"/>
        </w:tcPr>
        <w:p w14:paraId="40EB9584" w14:textId="77777777" w:rsidR="00714E73" w:rsidRPr="00714E73" w:rsidRDefault="00296A57" w:rsidP="00714E73">
          <w:pPr>
            <w:pStyle w:val="Header"/>
            <w:jc w:val="center"/>
            <w:rPr>
              <w:rFonts w:ascii="Eras Bold ITC" w:hAnsi="Eras Bold ITC"/>
              <w:sz w:val="36"/>
              <w:szCs w:val="36"/>
            </w:rPr>
          </w:pPr>
          <w:r>
            <w:rPr>
              <w:rFonts w:ascii="Eras Bold ITC" w:hAnsi="Eras Bold ITC"/>
              <w:color w:val="FFFFFF" w:themeColor="background1"/>
              <w:sz w:val="36"/>
              <w:szCs w:val="36"/>
            </w:rPr>
            <w:t>Alcohol, Tobacco and Illicit Drugs</w:t>
          </w:r>
          <w:r w:rsidR="00BF61F5">
            <w:rPr>
              <w:rFonts w:ascii="Eras Bold ITC" w:hAnsi="Eras Bold ITC"/>
              <w:color w:val="FFFFFF" w:themeColor="background1"/>
              <w:sz w:val="36"/>
              <w:szCs w:val="36"/>
            </w:rPr>
            <w:t xml:space="preserve"> </w:t>
          </w:r>
        </w:p>
      </w:tc>
    </w:tr>
    <w:tr w:rsidR="00714E73" w14:paraId="44C14161" w14:textId="77777777" w:rsidTr="00D14BBA">
      <w:tc>
        <w:tcPr>
          <w:tcW w:w="9353" w:type="dxa"/>
          <w:shd w:val="clear" w:color="auto" w:fill="FFFFFF" w:themeFill="background1"/>
        </w:tcPr>
        <w:p w14:paraId="5CD3CF36" w14:textId="77777777" w:rsidR="00714E73" w:rsidRPr="00714E73" w:rsidRDefault="00714E73" w:rsidP="00714E73">
          <w:pPr>
            <w:pStyle w:val="Header"/>
            <w:jc w:val="center"/>
            <w:rPr>
              <w:rFonts w:ascii="Eras Bold ITC" w:hAnsi="Eras Bold ITC"/>
              <w:sz w:val="36"/>
              <w:szCs w:val="36"/>
            </w:rPr>
          </w:pPr>
          <w:r w:rsidRPr="00D14BBA">
            <w:rPr>
              <w:rFonts w:ascii="Eras Bold ITC" w:hAnsi="Eras Bold ITC"/>
              <w:sz w:val="36"/>
              <w:szCs w:val="36"/>
            </w:rPr>
            <w:t>Burnett Youth Learning Centre</w:t>
          </w:r>
        </w:p>
      </w:tc>
    </w:tr>
  </w:tbl>
  <w:p w14:paraId="44F5FC42" w14:textId="77777777" w:rsidR="00714E73" w:rsidRDefault="00714E73">
    <w:pPr>
      <w:pStyle w:val="Header"/>
    </w:pPr>
    <w:r>
      <w:rPr>
        <w:noProof/>
        <w:lang w:eastAsia="en-AU"/>
      </w:rPr>
      <w:drawing>
        <wp:anchor distT="0" distB="0" distL="114300" distR="114300" simplePos="0" relativeHeight="251658240" behindDoc="0" locked="0" layoutInCell="1" allowOverlap="1" wp14:anchorId="5EBFA924" wp14:editId="79C8C21C">
          <wp:simplePos x="0" y="0"/>
          <wp:positionH relativeFrom="column">
            <wp:posOffset>-316865</wp:posOffset>
          </wp:positionH>
          <wp:positionV relativeFrom="paragraph">
            <wp:posOffset>-541655</wp:posOffset>
          </wp:positionV>
          <wp:extent cx="649000" cy="504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nettYouthLogo.jpg"/>
                  <pic:cNvPicPr/>
                </pic:nvPicPr>
                <pic:blipFill>
                  <a:blip r:embed="rId1" cstate="print">
                    <a:grayscl/>
                    <a:extLst>
                      <a:ext uri="{28A0092B-C50C-407E-A947-70E740481C1C}">
                        <a14:useLocalDpi xmlns:a14="http://schemas.microsoft.com/office/drawing/2010/main" val="0"/>
                      </a:ext>
                    </a:extLst>
                  </a:blip>
                  <a:stretch>
                    <a:fillRect/>
                  </a:stretch>
                </pic:blipFill>
                <pic:spPr>
                  <a:xfrm>
                    <a:off x="0" y="0"/>
                    <a:ext cx="6490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35B3D"/>
    <w:multiLevelType w:val="hybridMultilevel"/>
    <w:tmpl w:val="88A6C85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4550B6"/>
    <w:multiLevelType w:val="hybridMultilevel"/>
    <w:tmpl w:val="88A6C85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E118D1"/>
    <w:multiLevelType w:val="hybridMultilevel"/>
    <w:tmpl w:val="88A6C85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450886"/>
    <w:multiLevelType w:val="hybridMultilevel"/>
    <w:tmpl w:val="88A6C85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976D29"/>
    <w:multiLevelType w:val="hybridMultilevel"/>
    <w:tmpl w:val="0336A6C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0AB614A7"/>
    <w:multiLevelType w:val="hybridMultilevel"/>
    <w:tmpl w:val="13947CE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CD62EF4"/>
    <w:multiLevelType w:val="hybridMultilevel"/>
    <w:tmpl w:val="2AC4250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98376CC"/>
    <w:multiLevelType w:val="hybridMultilevel"/>
    <w:tmpl w:val="61FA19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9A62678"/>
    <w:multiLevelType w:val="hybridMultilevel"/>
    <w:tmpl w:val="FAEE3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577C46"/>
    <w:multiLevelType w:val="hybridMultilevel"/>
    <w:tmpl w:val="88A6C85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DE22B34"/>
    <w:multiLevelType w:val="hybridMultilevel"/>
    <w:tmpl w:val="2AC4250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F26393A"/>
    <w:multiLevelType w:val="hybridMultilevel"/>
    <w:tmpl w:val="4CBC3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1B43AF"/>
    <w:multiLevelType w:val="hybridMultilevel"/>
    <w:tmpl w:val="68144080"/>
    <w:lvl w:ilvl="0" w:tplc="36001D5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791C4C"/>
    <w:multiLevelType w:val="hybridMultilevel"/>
    <w:tmpl w:val="6D6A0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E92090"/>
    <w:multiLevelType w:val="hybridMultilevel"/>
    <w:tmpl w:val="88A6C85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4310467"/>
    <w:multiLevelType w:val="hybridMultilevel"/>
    <w:tmpl w:val="31421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144110"/>
    <w:multiLevelType w:val="hybridMultilevel"/>
    <w:tmpl w:val="FCB66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C30568"/>
    <w:multiLevelType w:val="hybridMultilevel"/>
    <w:tmpl w:val="6E7C1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EF0F9F"/>
    <w:multiLevelType w:val="hybridMultilevel"/>
    <w:tmpl w:val="88A6C85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A8A78B2"/>
    <w:multiLevelType w:val="hybridMultilevel"/>
    <w:tmpl w:val="1EF6085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C391DF8"/>
    <w:multiLevelType w:val="hybridMultilevel"/>
    <w:tmpl w:val="B4885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1E5DC4"/>
    <w:multiLevelType w:val="hybridMultilevel"/>
    <w:tmpl w:val="88A6C85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5F5145E"/>
    <w:multiLevelType w:val="hybridMultilevel"/>
    <w:tmpl w:val="88A6C85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7902227"/>
    <w:multiLevelType w:val="hybridMultilevel"/>
    <w:tmpl w:val="E9202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8AA5C4C"/>
    <w:multiLevelType w:val="hybridMultilevel"/>
    <w:tmpl w:val="448281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C8B3F71"/>
    <w:multiLevelType w:val="hybridMultilevel"/>
    <w:tmpl w:val="88A6C85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0517EB4"/>
    <w:multiLevelType w:val="hybridMultilevel"/>
    <w:tmpl w:val="0E1EF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75F283C"/>
    <w:multiLevelType w:val="hybridMultilevel"/>
    <w:tmpl w:val="BB182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E359BF"/>
    <w:multiLevelType w:val="hybridMultilevel"/>
    <w:tmpl w:val="88A6C85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84E61A8"/>
    <w:multiLevelType w:val="hybridMultilevel"/>
    <w:tmpl w:val="7EE6D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026F76"/>
    <w:multiLevelType w:val="hybridMultilevel"/>
    <w:tmpl w:val="295060E6"/>
    <w:lvl w:ilvl="0" w:tplc="E48459A4">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2766717"/>
    <w:multiLevelType w:val="hybridMultilevel"/>
    <w:tmpl w:val="3632868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27E2917"/>
    <w:multiLevelType w:val="hybridMultilevel"/>
    <w:tmpl w:val="46ACC35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29C0D44"/>
    <w:multiLevelType w:val="hybridMultilevel"/>
    <w:tmpl w:val="88A6C85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2A5720C"/>
    <w:multiLevelType w:val="hybridMultilevel"/>
    <w:tmpl w:val="88A6C85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9341FB0"/>
    <w:multiLevelType w:val="hybridMultilevel"/>
    <w:tmpl w:val="C86A1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A461D0F"/>
    <w:multiLevelType w:val="hybridMultilevel"/>
    <w:tmpl w:val="23305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F9F4E20"/>
    <w:multiLevelType w:val="hybridMultilevel"/>
    <w:tmpl w:val="E382A54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36340391">
    <w:abstractNumId w:val="10"/>
  </w:num>
  <w:num w:numId="2" w16cid:durableId="1905797398">
    <w:abstractNumId w:val="28"/>
  </w:num>
  <w:num w:numId="3" w16cid:durableId="1676610675">
    <w:abstractNumId w:val="18"/>
  </w:num>
  <w:num w:numId="4" w16cid:durableId="1298603875">
    <w:abstractNumId w:val="35"/>
  </w:num>
  <w:num w:numId="5" w16cid:durableId="714042745">
    <w:abstractNumId w:val="9"/>
  </w:num>
  <w:num w:numId="6" w16cid:durableId="871572961">
    <w:abstractNumId w:val="34"/>
  </w:num>
  <w:num w:numId="7" w16cid:durableId="1141921814">
    <w:abstractNumId w:val="22"/>
  </w:num>
  <w:num w:numId="8" w16cid:durableId="1608540205">
    <w:abstractNumId w:val="21"/>
  </w:num>
  <w:num w:numId="9" w16cid:durableId="563679753">
    <w:abstractNumId w:val="0"/>
  </w:num>
  <w:num w:numId="10" w16cid:durableId="1645543838">
    <w:abstractNumId w:val="1"/>
  </w:num>
  <w:num w:numId="11" w16cid:durableId="162862398">
    <w:abstractNumId w:val="2"/>
  </w:num>
  <w:num w:numId="12" w16cid:durableId="1163473548">
    <w:abstractNumId w:val="25"/>
  </w:num>
  <w:num w:numId="13" w16cid:durableId="1220286530">
    <w:abstractNumId w:val="3"/>
  </w:num>
  <w:num w:numId="14" w16cid:durableId="4745070">
    <w:abstractNumId w:val="33"/>
  </w:num>
  <w:num w:numId="15" w16cid:durableId="1252619309">
    <w:abstractNumId w:val="14"/>
  </w:num>
  <w:num w:numId="16" w16cid:durableId="396633282">
    <w:abstractNumId w:val="6"/>
  </w:num>
  <w:num w:numId="17" w16cid:durableId="1624993306">
    <w:abstractNumId w:val="30"/>
  </w:num>
  <w:num w:numId="18" w16cid:durableId="473059551">
    <w:abstractNumId w:val="29"/>
  </w:num>
  <w:num w:numId="19" w16cid:durableId="1432702671">
    <w:abstractNumId w:val="23"/>
  </w:num>
  <w:num w:numId="20" w16cid:durableId="1946692808">
    <w:abstractNumId w:val="7"/>
  </w:num>
  <w:num w:numId="21" w16cid:durableId="121388001">
    <w:abstractNumId w:val="26"/>
  </w:num>
  <w:num w:numId="22" w16cid:durableId="1367368602">
    <w:abstractNumId w:val="19"/>
  </w:num>
  <w:num w:numId="23" w16cid:durableId="1860316242">
    <w:abstractNumId w:val="12"/>
  </w:num>
  <w:num w:numId="24" w16cid:durableId="1200586074">
    <w:abstractNumId w:val="20"/>
  </w:num>
  <w:num w:numId="25" w16cid:durableId="999386566">
    <w:abstractNumId w:val="8"/>
  </w:num>
  <w:num w:numId="26" w16cid:durableId="760105150">
    <w:abstractNumId w:val="36"/>
  </w:num>
  <w:num w:numId="27" w16cid:durableId="2143501272">
    <w:abstractNumId w:val="15"/>
  </w:num>
  <w:num w:numId="28" w16cid:durableId="1188056710">
    <w:abstractNumId w:val="24"/>
  </w:num>
  <w:num w:numId="29" w16cid:durableId="1542933718">
    <w:abstractNumId w:val="11"/>
  </w:num>
  <w:num w:numId="30" w16cid:durableId="258291718">
    <w:abstractNumId w:val="37"/>
  </w:num>
  <w:num w:numId="31" w16cid:durableId="996491839">
    <w:abstractNumId w:val="31"/>
  </w:num>
  <w:num w:numId="32" w16cid:durableId="1659766240">
    <w:abstractNumId w:val="32"/>
  </w:num>
  <w:num w:numId="33" w16cid:durableId="764039359">
    <w:abstractNumId w:val="4"/>
  </w:num>
  <w:num w:numId="34" w16cid:durableId="1251352088">
    <w:abstractNumId w:val="13"/>
  </w:num>
  <w:num w:numId="35" w16cid:durableId="1091700236">
    <w:abstractNumId w:val="17"/>
  </w:num>
  <w:num w:numId="36" w16cid:durableId="935213321">
    <w:abstractNumId w:val="27"/>
  </w:num>
  <w:num w:numId="37" w16cid:durableId="226457629">
    <w:abstractNumId w:val="16"/>
  </w:num>
  <w:num w:numId="38" w16cid:durableId="2542860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E73"/>
    <w:rsid w:val="0000461D"/>
    <w:rsid w:val="00033712"/>
    <w:rsid w:val="00050999"/>
    <w:rsid w:val="00083EFE"/>
    <w:rsid w:val="000924D3"/>
    <w:rsid w:val="00093778"/>
    <w:rsid w:val="00107540"/>
    <w:rsid w:val="00116732"/>
    <w:rsid w:val="00126A15"/>
    <w:rsid w:val="00153303"/>
    <w:rsid w:val="001618BF"/>
    <w:rsid w:val="00190949"/>
    <w:rsid w:val="001970E3"/>
    <w:rsid w:val="001A3D91"/>
    <w:rsid w:val="001B3E38"/>
    <w:rsid w:val="001F6B5E"/>
    <w:rsid w:val="00203D2A"/>
    <w:rsid w:val="00210FA9"/>
    <w:rsid w:val="00231A2B"/>
    <w:rsid w:val="00241416"/>
    <w:rsid w:val="00253CE6"/>
    <w:rsid w:val="002570B8"/>
    <w:rsid w:val="00266263"/>
    <w:rsid w:val="00296A57"/>
    <w:rsid w:val="002B1753"/>
    <w:rsid w:val="002E1A31"/>
    <w:rsid w:val="002E4E03"/>
    <w:rsid w:val="002F4A21"/>
    <w:rsid w:val="002F75C6"/>
    <w:rsid w:val="00323919"/>
    <w:rsid w:val="00336F08"/>
    <w:rsid w:val="00341350"/>
    <w:rsid w:val="00344CD3"/>
    <w:rsid w:val="003457F3"/>
    <w:rsid w:val="00373B5E"/>
    <w:rsid w:val="00375195"/>
    <w:rsid w:val="00383312"/>
    <w:rsid w:val="004179E9"/>
    <w:rsid w:val="004430B8"/>
    <w:rsid w:val="00445010"/>
    <w:rsid w:val="00460554"/>
    <w:rsid w:val="004A0A31"/>
    <w:rsid w:val="004B24CF"/>
    <w:rsid w:val="004D2AE6"/>
    <w:rsid w:val="004D3605"/>
    <w:rsid w:val="004E2004"/>
    <w:rsid w:val="00570CFE"/>
    <w:rsid w:val="005A525C"/>
    <w:rsid w:val="005B24C0"/>
    <w:rsid w:val="005C74B4"/>
    <w:rsid w:val="005C7CB4"/>
    <w:rsid w:val="005D4460"/>
    <w:rsid w:val="00615A69"/>
    <w:rsid w:val="00644E53"/>
    <w:rsid w:val="00681951"/>
    <w:rsid w:val="00686B01"/>
    <w:rsid w:val="00690D2E"/>
    <w:rsid w:val="006C1B2A"/>
    <w:rsid w:val="006F59C4"/>
    <w:rsid w:val="00704EF7"/>
    <w:rsid w:val="00714E73"/>
    <w:rsid w:val="007410F8"/>
    <w:rsid w:val="00752918"/>
    <w:rsid w:val="00777718"/>
    <w:rsid w:val="00782014"/>
    <w:rsid w:val="007A51DE"/>
    <w:rsid w:val="007D7764"/>
    <w:rsid w:val="008258A9"/>
    <w:rsid w:val="008325FD"/>
    <w:rsid w:val="00851787"/>
    <w:rsid w:val="008525C5"/>
    <w:rsid w:val="008962DF"/>
    <w:rsid w:val="008E0B7D"/>
    <w:rsid w:val="008E6D30"/>
    <w:rsid w:val="008F77F3"/>
    <w:rsid w:val="00927221"/>
    <w:rsid w:val="009E5691"/>
    <w:rsid w:val="009E6FC4"/>
    <w:rsid w:val="00A1210F"/>
    <w:rsid w:val="00A25354"/>
    <w:rsid w:val="00A55DD0"/>
    <w:rsid w:val="00A73BCA"/>
    <w:rsid w:val="00A82EA4"/>
    <w:rsid w:val="00A84B6B"/>
    <w:rsid w:val="00A95580"/>
    <w:rsid w:val="00AC1BD6"/>
    <w:rsid w:val="00AE5EA5"/>
    <w:rsid w:val="00AF32C4"/>
    <w:rsid w:val="00B51469"/>
    <w:rsid w:val="00B57209"/>
    <w:rsid w:val="00B72EB8"/>
    <w:rsid w:val="00BB4D74"/>
    <w:rsid w:val="00BD4632"/>
    <w:rsid w:val="00BE2638"/>
    <w:rsid w:val="00BF61F5"/>
    <w:rsid w:val="00C0060D"/>
    <w:rsid w:val="00C34CEA"/>
    <w:rsid w:val="00C7152F"/>
    <w:rsid w:val="00CC7AC4"/>
    <w:rsid w:val="00CD02BF"/>
    <w:rsid w:val="00CD729E"/>
    <w:rsid w:val="00CF4F7C"/>
    <w:rsid w:val="00CF61F6"/>
    <w:rsid w:val="00D14BBA"/>
    <w:rsid w:val="00D36CF7"/>
    <w:rsid w:val="00D45853"/>
    <w:rsid w:val="00D520CD"/>
    <w:rsid w:val="00D96C0A"/>
    <w:rsid w:val="00DD0DC3"/>
    <w:rsid w:val="00DF3F30"/>
    <w:rsid w:val="00E45B6B"/>
    <w:rsid w:val="00E50A12"/>
    <w:rsid w:val="00E92E5C"/>
    <w:rsid w:val="00EA59E4"/>
    <w:rsid w:val="00EA6BC7"/>
    <w:rsid w:val="00ED0DE8"/>
    <w:rsid w:val="00F04599"/>
    <w:rsid w:val="00F33D5F"/>
    <w:rsid w:val="00F5395B"/>
    <w:rsid w:val="00F62465"/>
    <w:rsid w:val="00FB47CA"/>
    <w:rsid w:val="00FE11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6DB1CE53"/>
  <w15:chartTrackingRefBased/>
  <w15:docId w15:val="{578B92F6-6033-4FB9-932A-47215265A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853"/>
    <w:pPr>
      <w:spacing w:after="120" w:line="276" w:lineRule="auto"/>
    </w:pPr>
    <w:rPr>
      <w:rFonts w:ascii="Calibri Light" w:eastAsiaTheme="minorEastAsia" w:hAnsi="Calibri Light"/>
    </w:rPr>
  </w:style>
  <w:style w:type="paragraph" w:styleId="Heading1">
    <w:name w:val="heading 1"/>
    <w:basedOn w:val="Normal"/>
    <w:next w:val="Normal"/>
    <w:link w:val="Heading1Char"/>
    <w:uiPriority w:val="9"/>
    <w:qFormat/>
    <w:rsid w:val="00D45853"/>
    <w:pPr>
      <w:spacing w:before="24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D45853"/>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D45853"/>
    <w:pPr>
      <w:spacing w:before="200" w:after="0" w:line="271" w:lineRule="auto"/>
      <w:ind w:right="521"/>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D45853"/>
    <w:pPr>
      <w:spacing w:before="200" w:after="0"/>
      <w:outlineLvl w:val="3"/>
    </w:pPr>
    <w:rPr>
      <w:rFonts w:ascii="Cambria" w:eastAsia="Times New Roman" w:hAnsi="Cambria" w:cs="Times New Roman"/>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4E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4E73"/>
  </w:style>
  <w:style w:type="paragraph" w:styleId="Footer">
    <w:name w:val="footer"/>
    <w:basedOn w:val="Normal"/>
    <w:link w:val="FooterChar"/>
    <w:uiPriority w:val="99"/>
    <w:unhideWhenUsed/>
    <w:rsid w:val="00714E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4E73"/>
  </w:style>
  <w:style w:type="table" w:styleId="TableGrid">
    <w:name w:val="Table Grid"/>
    <w:basedOn w:val="TableNormal"/>
    <w:uiPriority w:val="39"/>
    <w:rsid w:val="00714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45853"/>
    <w:rPr>
      <w:rFonts w:ascii="Calibri Light" w:eastAsiaTheme="majorEastAsia" w:hAnsi="Calibri Light" w:cstheme="majorBidi"/>
      <w:b/>
      <w:bCs/>
      <w:sz w:val="32"/>
      <w:szCs w:val="28"/>
    </w:rPr>
  </w:style>
  <w:style w:type="character" w:customStyle="1" w:styleId="Heading2Char">
    <w:name w:val="Heading 2 Char"/>
    <w:basedOn w:val="DefaultParagraphFont"/>
    <w:link w:val="Heading2"/>
    <w:uiPriority w:val="9"/>
    <w:rsid w:val="00D45853"/>
    <w:rPr>
      <w:rFonts w:ascii="Calibri Light" w:eastAsiaTheme="majorEastAsia" w:hAnsi="Calibri Light" w:cstheme="majorBidi"/>
      <w:b/>
      <w:bCs/>
      <w:sz w:val="26"/>
      <w:szCs w:val="26"/>
    </w:rPr>
  </w:style>
  <w:style w:type="character" w:customStyle="1" w:styleId="Heading3Char">
    <w:name w:val="Heading 3 Char"/>
    <w:basedOn w:val="DefaultParagraphFont"/>
    <w:link w:val="Heading3"/>
    <w:uiPriority w:val="9"/>
    <w:rsid w:val="00D45853"/>
    <w:rPr>
      <w:rFonts w:ascii="Calibri Light" w:eastAsiaTheme="majorEastAsia" w:hAnsi="Calibri Light" w:cstheme="majorBidi"/>
      <w:b/>
      <w:bCs/>
    </w:rPr>
  </w:style>
  <w:style w:type="character" w:customStyle="1" w:styleId="Heading4Char">
    <w:name w:val="Heading 4 Char"/>
    <w:basedOn w:val="DefaultParagraphFont"/>
    <w:link w:val="Heading4"/>
    <w:uiPriority w:val="9"/>
    <w:semiHidden/>
    <w:rsid w:val="00D45853"/>
    <w:rPr>
      <w:rFonts w:ascii="Cambria" w:eastAsia="Times New Roman" w:hAnsi="Cambria" w:cs="Times New Roman"/>
      <w:b/>
      <w:bCs/>
      <w:i/>
      <w:iCs/>
    </w:rPr>
  </w:style>
  <w:style w:type="paragraph" w:styleId="ListParagraph">
    <w:name w:val="List Paragraph"/>
    <w:basedOn w:val="Normal"/>
    <w:uiPriority w:val="34"/>
    <w:qFormat/>
    <w:rsid w:val="00D45853"/>
    <w:pPr>
      <w:ind w:left="720"/>
      <w:contextualSpacing/>
    </w:pPr>
  </w:style>
  <w:style w:type="character" w:styleId="Hyperlink">
    <w:name w:val="Hyperlink"/>
    <w:rsid w:val="00D45853"/>
    <w:rPr>
      <w:rFonts w:ascii="Arial" w:hAnsi="Arial"/>
      <w:color w:val="0000FF"/>
      <w:sz w:val="20"/>
      <w:u w:val="single"/>
    </w:rPr>
  </w:style>
  <w:style w:type="character" w:customStyle="1" w:styleId="StyleBookmanOldStyle10ptBold">
    <w:name w:val="Style Bookman Old Style 10 pt Bold"/>
    <w:rsid w:val="00690D2E"/>
    <w:rPr>
      <w:rFonts w:ascii="Arial" w:hAnsi="Arial"/>
      <w:b/>
      <w:bCs/>
      <w:sz w:val="20"/>
    </w:rPr>
  </w:style>
  <w:style w:type="paragraph" w:styleId="BalloonText">
    <w:name w:val="Balloon Text"/>
    <w:basedOn w:val="Normal"/>
    <w:link w:val="BalloonTextChar"/>
    <w:uiPriority w:val="99"/>
    <w:semiHidden/>
    <w:unhideWhenUsed/>
    <w:rsid w:val="005C74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74B4"/>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AC1BD6"/>
    <w:rPr>
      <w:sz w:val="16"/>
      <w:szCs w:val="16"/>
    </w:rPr>
  </w:style>
  <w:style w:type="paragraph" w:styleId="CommentText">
    <w:name w:val="annotation text"/>
    <w:basedOn w:val="Normal"/>
    <w:link w:val="CommentTextChar"/>
    <w:uiPriority w:val="99"/>
    <w:unhideWhenUsed/>
    <w:rsid w:val="00AC1BD6"/>
    <w:pPr>
      <w:spacing w:line="240" w:lineRule="auto"/>
    </w:pPr>
    <w:rPr>
      <w:sz w:val="20"/>
      <w:szCs w:val="20"/>
    </w:rPr>
  </w:style>
  <w:style w:type="character" w:customStyle="1" w:styleId="CommentTextChar">
    <w:name w:val="Comment Text Char"/>
    <w:basedOn w:val="DefaultParagraphFont"/>
    <w:link w:val="CommentText"/>
    <w:uiPriority w:val="99"/>
    <w:rsid w:val="00AC1BD6"/>
    <w:rPr>
      <w:rFonts w:ascii="Calibri Light" w:eastAsiaTheme="minorEastAsia" w:hAnsi="Calibri Light"/>
      <w:sz w:val="20"/>
      <w:szCs w:val="20"/>
    </w:rPr>
  </w:style>
  <w:style w:type="paragraph" w:styleId="CommentSubject">
    <w:name w:val="annotation subject"/>
    <w:basedOn w:val="CommentText"/>
    <w:next w:val="CommentText"/>
    <w:link w:val="CommentSubjectChar"/>
    <w:uiPriority w:val="99"/>
    <w:semiHidden/>
    <w:unhideWhenUsed/>
    <w:rsid w:val="00AC1BD6"/>
    <w:rPr>
      <w:b/>
      <w:bCs/>
    </w:rPr>
  </w:style>
  <w:style w:type="character" w:customStyle="1" w:styleId="CommentSubjectChar">
    <w:name w:val="Comment Subject Char"/>
    <w:basedOn w:val="CommentTextChar"/>
    <w:link w:val="CommentSubject"/>
    <w:uiPriority w:val="99"/>
    <w:semiHidden/>
    <w:rsid w:val="00AC1BD6"/>
    <w:rPr>
      <w:rFonts w:ascii="Calibri Light" w:eastAsiaTheme="minorEastAsia" w:hAnsi="Calibri Light"/>
      <w:b/>
      <w:bCs/>
      <w:sz w:val="20"/>
      <w:szCs w:val="20"/>
    </w:rPr>
  </w:style>
  <w:style w:type="paragraph" w:styleId="Revision">
    <w:name w:val="Revision"/>
    <w:hidden/>
    <w:uiPriority w:val="99"/>
    <w:semiHidden/>
    <w:rsid w:val="007A51DE"/>
    <w:pPr>
      <w:spacing w:after="0" w:line="240" w:lineRule="auto"/>
    </w:pPr>
    <w:rPr>
      <w:rFonts w:ascii="Calibri Light" w:eastAsiaTheme="minorEastAsia" w:hAnsi="Calibri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oaic.gov.au/privacy/privacy-resources/privacy-fact-sheets/other/privacy-fact-sheet-17-australian-privacy-principle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legislation.qld.gov.au/LEGISLTN/CURRENT/L/LiquorA92.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egislation.qld.gov.au/LEGISLTN/CURRENT/T/TobacoOSmPrA98.pdf"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egislation.qld.gov.au/LEGISLTN/CURRENT/A/AntiDiscrimA9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60B983AA2EE64EA6E1395340F8A0FD" ma:contentTypeVersion="13" ma:contentTypeDescription="Create a new document." ma:contentTypeScope="" ma:versionID="237c8f377a68e797a7fb813e1bf16232">
  <xsd:schema xmlns:xsd="http://www.w3.org/2001/XMLSchema" xmlns:xs="http://www.w3.org/2001/XMLSchema" xmlns:p="http://schemas.microsoft.com/office/2006/metadata/properties" xmlns:ns3="673c34fc-871b-49e3-918d-7df97f59e33f" xmlns:ns4="c127af09-4923-4627-bb67-d74f55556090" targetNamespace="http://schemas.microsoft.com/office/2006/metadata/properties" ma:root="true" ma:fieldsID="6e9a31b2630e428ac004c3fde5c9a736" ns3:_="" ns4:_="">
    <xsd:import namespace="673c34fc-871b-49e3-918d-7df97f59e33f"/>
    <xsd:import namespace="c127af09-4923-4627-bb67-d74f5555609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3c34fc-871b-49e3-918d-7df97f59e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27af09-4923-4627-bb67-d74f5555609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338D29-9452-42EF-9B79-7A79D762C9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3c34fc-871b-49e3-918d-7df97f59e33f"/>
    <ds:schemaRef ds:uri="c127af09-4923-4627-bb67-d74f555560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AC4DAA-8B4B-41C3-88E5-262DDE2D8629}">
  <ds:schemaRefs>
    <ds:schemaRef ds:uri="http://schemas.microsoft.com/office/2006/metadata/properties"/>
    <ds:schemaRef ds:uri="c127af09-4923-4627-bb67-d74f55556090"/>
    <ds:schemaRef ds:uri="673c34fc-871b-49e3-918d-7df97f59e33f"/>
    <ds:schemaRef ds:uri="http://purl.org/dc/dcmitype/"/>
    <ds:schemaRef ds:uri="http://schemas.microsoft.com/office/2006/documentManagement/types"/>
    <ds:schemaRef ds:uri="http://purl.org/dc/terms/"/>
    <ds:schemaRef ds:uri="http://www.w3.org/XML/1998/namespace"/>
    <ds:schemaRef ds:uri="http://schemas.microsoft.com/office/infopath/2007/PartnerControl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AF1AA845-F014-463D-B77C-A11C485A9D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1896</TotalTime>
  <Pages>7</Pages>
  <Words>1528</Words>
  <Characters>8716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Burnett Youth Learning Centre</Company>
  <LinksUpToDate>false</LinksUpToDate>
  <CharactersWithSpaces>10224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Kimmince</dc:creator>
  <cp:keywords/>
  <dc:description/>
  <cp:lastModifiedBy>John Wilson</cp:lastModifiedBy>
  <cp:revision>44</cp:revision>
  <cp:lastPrinted>2024-04-23T22:30:00Z</cp:lastPrinted>
  <dcterms:created xsi:type="dcterms:W3CDTF">2024-04-09T00:16:00Z</dcterms:created>
  <dcterms:modified xsi:type="dcterms:W3CDTF">2024-04-23T23:53:00Z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0x0101002560B983AA2EE64EA6E1395340F8A0FD</vt:lpwstr>
  </property>
</Properties>
</file>